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1B9F" w14:textId="77777777" w:rsidR="008F3BD0" w:rsidRDefault="00EF71EF" w:rsidP="00EF71EF">
      <w:r>
        <w:rPr>
          <w:noProof/>
        </w:rPr>
        <w:drawing>
          <wp:inline distT="0" distB="0" distL="0" distR="0" wp14:anchorId="42ED28FD" wp14:editId="1F4A563E">
            <wp:extent cx="5522976" cy="7729728"/>
            <wp:effectExtent l="0" t="0" r="1905" b="508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kat A2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976" cy="7729728"/>
                    </a:xfrm>
                    <a:prstGeom prst="rect">
                      <a:avLst/>
                    </a:prstGeom>
                  </pic:spPr>
                </pic:pic>
              </a:graphicData>
            </a:graphic>
          </wp:inline>
        </w:drawing>
      </w:r>
    </w:p>
    <w:p w14:paraId="517162C0" w14:textId="77777777" w:rsidR="00EF71EF" w:rsidRDefault="00EF71EF" w:rsidP="00EF71EF">
      <w:pPr>
        <w:jc w:val="center"/>
        <w:rPr>
          <w:b/>
          <w:sz w:val="36"/>
        </w:rPr>
      </w:pPr>
      <w:r w:rsidRPr="00EF71EF">
        <w:rPr>
          <w:b/>
          <w:sz w:val="36"/>
        </w:rPr>
        <w:t xml:space="preserve">Ogólne informacje dotyczące projektu wolontariatu </w:t>
      </w:r>
      <w:r>
        <w:rPr>
          <w:b/>
          <w:sz w:val="36"/>
        </w:rPr>
        <w:br/>
      </w:r>
      <w:r w:rsidRPr="00EF71EF">
        <w:rPr>
          <w:b/>
          <w:sz w:val="36"/>
        </w:rPr>
        <w:t>w Gnieźnie</w:t>
      </w:r>
    </w:p>
    <w:p w14:paraId="05E63E3D" w14:textId="77777777" w:rsidR="00EF71EF" w:rsidRDefault="00EF71EF" w:rsidP="00EF71EF">
      <w:pPr>
        <w:jc w:val="center"/>
        <w:rPr>
          <w:b/>
          <w:sz w:val="36"/>
        </w:rPr>
      </w:pPr>
    </w:p>
    <w:p w14:paraId="6CEE5F82" w14:textId="77777777" w:rsidR="00985E8A" w:rsidRDefault="00985E8A">
      <w:pPr>
        <w:rPr>
          <w:b/>
          <w:sz w:val="36"/>
        </w:rPr>
      </w:pPr>
    </w:p>
    <w:sdt>
      <w:sdtPr>
        <w:rPr>
          <w:rFonts w:asciiTheme="minorHAnsi" w:eastAsiaTheme="minorHAnsi" w:hAnsiTheme="minorHAnsi" w:cstheme="minorBidi"/>
          <w:color w:val="auto"/>
          <w:sz w:val="22"/>
          <w:szCs w:val="22"/>
          <w:lang w:eastAsia="en-US"/>
        </w:rPr>
        <w:id w:val="-1398363010"/>
        <w:docPartObj>
          <w:docPartGallery w:val="Table of Contents"/>
          <w:docPartUnique/>
        </w:docPartObj>
      </w:sdtPr>
      <w:sdtEndPr>
        <w:rPr>
          <w:b/>
          <w:bCs/>
        </w:rPr>
      </w:sdtEndPr>
      <w:sdtContent>
        <w:p w14:paraId="0FD2E4A8" w14:textId="77777777" w:rsidR="00985E8A" w:rsidRDefault="00985E8A">
          <w:pPr>
            <w:pStyle w:val="Nagwekspisutreci"/>
          </w:pPr>
          <w:r>
            <w:t>Spis treści</w:t>
          </w:r>
        </w:p>
        <w:p w14:paraId="289AC033" w14:textId="77777777" w:rsidR="009027A2" w:rsidRDefault="00985E8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9585622" w:history="1">
            <w:r w:rsidR="009027A2" w:rsidRPr="00F1118A">
              <w:rPr>
                <w:rStyle w:val="Hipercze"/>
                <w:noProof/>
              </w:rPr>
              <w:t>2</w:t>
            </w:r>
            <w:r w:rsidR="009027A2">
              <w:rPr>
                <w:rFonts w:eastAsiaTheme="minorEastAsia"/>
                <w:noProof/>
                <w:lang w:eastAsia="pl-PL"/>
              </w:rPr>
              <w:tab/>
            </w:r>
            <w:r w:rsidR="009027A2" w:rsidRPr="00F1118A">
              <w:rPr>
                <w:rStyle w:val="Hipercze"/>
                <w:noProof/>
              </w:rPr>
              <w:t>Wstęp</w:t>
            </w:r>
            <w:r w:rsidR="009027A2">
              <w:rPr>
                <w:noProof/>
                <w:webHidden/>
              </w:rPr>
              <w:tab/>
            </w:r>
            <w:r w:rsidR="009027A2">
              <w:rPr>
                <w:noProof/>
                <w:webHidden/>
              </w:rPr>
              <w:fldChar w:fldCharType="begin"/>
            </w:r>
            <w:r w:rsidR="009027A2">
              <w:rPr>
                <w:noProof/>
                <w:webHidden/>
              </w:rPr>
              <w:instrText xml:space="preserve"> PAGEREF _Toc9585622 \h </w:instrText>
            </w:r>
            <w:r w:rsidR="009027A2">
              <w:rPr>
                <w:noProof/>
                <w:webHidden/>
              </w:rPr>
            </w:r>
            <w:r w:rsidR="009027A2">
              <w:rPr>
                <w:noProof/>
                <w:webHidden/>
              </w:rPr>
              <w:fldChar w:fldCharType="separate"/>
            </w:r>
            <w:r w:rsidR="009027A2">
              <w:rPr>
                <w:noProof/>
                <w:webHidden/>
              </w:rPr>
              <w:t>3</w:t>
            </w:r>
            <w:r w:rsidR="009027A2">
              <w:rPr>
                <w:noProof/>
                <w:webHidden/>
              </w:rPr>
              <w:fldChar w:fldCharType="end"/>
            </w:r>
          </w:hyperlink>
        </w:p>
        <w:p w14:paraId="53CC1CB9" w14:textId="77777777" w:rsidR="009027A2" w:rsidRDefault="00532780">
          <w:pPr>
            <w:pStyle w:val="Spistreci1"/>
            <w:tabs>
              <w:tab w:val="left" w:pos="440"/>
              <w:tab w:val="right" w:leader="dot" w:pos="9062"/>
            </w:tabs>
            <w:rPr>
              <w:rFonts w:eastAsiaTheme="minorEastAsia"/>
              <w:noProof/>
              <w:lang w:eastAsia="pl-PL"/>
            </w:rPr>
          </w:pPr>
          <w:hyperlink w:anchor="_Toc9585623" w:history="1">
            <w:r w:rsidR="009027A2" w:rsidRPr="00F1118A">
              <w:rPr>
                <w:rStyle w:val="Hipercze"/>
                <w:noProof/>
              </w:rPr>
              <w:t>3</w:t>
            </w:r>
            <w:r w:rsidR="009027A2">
              <w:rPr>
                <w:rFonts w:eastAsiaTheme="minorEastAsia"/>
                <w:noProof/>
                <w:lang w:eastAsia="pl-PL"/>
              </w:rPr>
              <w:tab/>
            </w:r>
            <w:r w:rsidR="009027A2" w:rsidRPr="00F1118A">
              <w:rPr>
                <w:rStyle w:val="Hipercze"/>
                <w:noProof/>
              </w:rPr>
              <w:t>Cele projektu</w:t>
            </w:r>
            <w:r w:rsidR="009027A2">
              <w:rPr>
                <w:noProof/>
                <w:webHidden/>
              </w:rPr>
              <w:tab/>
            </w:r>
            <w:r w:rsidR="009027A2">
              <w:rPr>
                <w:noProof/>
                <w:webHidden/>
              </w:rPr>
              <w:fldChar w:fldCharType="begin"/>
            </w:r>
            <w:r w:rsidR="009027A2">
              <w:rPr>
                <w:noProof/>
                <w:webHidden/>
              </w:rPr>
              <w:instrText xml:space="preserve"> PAGEREF _Toc9585623 \h </w:instrText>
            </w:r>
            <w:r w:rsidR="009027A2">
              <w:rPr>
                <w:noProof/>
                <w:webHidden/>
              </w:rPr>
            </w:r>
            <w:r w:rsidR="009027A2">
              <w:rPr>
                <w:noProof/>
                <w:webHidden/>
              </w:rPr>
              <w:fldChar w:fldCharType="separate"/>
            </w:r>
            <w:r w:rsidR="009027A2">
              <w:rPr>
                <w:noProof/>
                <w:webHidden/>
              </w:rPr>
              <w:t>3</w:t>
            </w:r>
            <w:r w:rsidR="009027A2">
              <w:rPr>
                <w:noProof/>
                <w:webHidden/>
              </w:rPr>
              <w:fldChar w:fldCharType="end"/>
            </w:r>
          </w:hyperlink>
        </w:p>
        <w:p w14:paraId="5876C7E3" w14:textId="77777777" w:rsidR="009027A2" w:rsidRDefault="00532780">
          <w:pPr>
            <w:pStyle w:val="Spistreci2"/>
            <w:tabs>
              <w:tab w:val="left" w:pos="880"/>
              <w:tab w:val="right" w:leader="dot" w:pos="9062"/>
            </w:tabs>
            <w:rPr>
              <w:rFonts w:eastAsiaTheme="minorEastAsia"/>
              <w:noProof/>
              <w:lang w:eastAsia="pl-PL"/>
            </w:rPr>
          </w:pPr>
          <w:hyperlink w:anchor="_Toc9585624" w:history="1">
            <w:r w:rsidR="009027A2" w:rsidRPr="00F1118A">
              <w:rPr>
                <w:rStyle w:val="Hipercze"/>
                <w:noProof/>
              </w:rPr>
              <w:t>3.1</w:t>
            </w:r>
            <w:r w:rsidR="009027A2">
              <w:rPr>
                <w:rFonts w:eastAsiaTheme="minorEastAsia"/>
                <w:noProof/>
                <w:lang w:eastAsia="pl-PL"/>
              </w:rPr>
              <w:tab/>
            </w:r>
            <w:r w:rsidR="009027A2" w:rsidRPr="00F1118A">
              <w:rPr>
                <w:rStyle w:val="Hipercze"/>
                <w:noProof/>
              </w:rPr>
              <w:t>Cele główne</w:t>
            </w:r>
            <w:r w:rsidR="009027A2">
              <w:rPr>
                <w:noProof/>
                <w:webHidden/>
              </w:rPr>
              <w:tab/>
            </w:r>
            <w:r w:rsidR="009027A2">
              <w:rPr>
                <w:noProof/>
                <w:webHidden/>
              </w:rPr>
              <w:fldChar w:fldCharType="begin"/>
            </w:r>
            <w:r w:rsidR="009027A2">
              <w:rPr>
                <w:noProof/>
                <w:webHidden/>
              </w:rPr>
              <w:instrText xml:space="preserve"> PAGEREF _Toc9585624 \h </w:instrText>
            </w:r>
            <w:r w:rsidR="009027A2">
              <w:rPr>
                <w:noProof/>
                <w:webHidden/>
              </w:rPr>
            </w:r>
            <w:r w:rsidR="009027A2">
              <w:rPr>
                <w:noProof/>
                <w:webHidden/>
              </w:rPr>
              <w:fldChar w:fldCharType="separate"/>
            </w:r>
            <w:r w:rsidR="009027A2">
              <w:rPr>
                <w:noProof/>
                <w:webHidden/>
              </w:rPr>
              <w:t>3</w:t>
            </w:r>
            <w:r w:rsidR="009027A2">
              <w:rPr>
                <w:noProof/>
                <w:webHidden/>
              </w:rPr>
              <w:fldChar w:fldCharType="end"/>
            </w:r>
          </w:hyperlink>
        </w:p>
        <w:p w14:paraId="5FDF31C5" w14:textId="77777777" w:rsidR="009027A2" w:rsidRDefault="00532780">
          <w:pPr>
            <w:pStyle w:val="Spistreci2"/>
            <w:tabs>
              <w:tab w:val="left" w:pos="880"/>
              <w:tab w:val="right" w:leader="dot" w:pos="9062"/>
            </w:tabs>
            <w:rPr>
              <w:rFonts w:eastAsiaTheme="minorEastAsia"/>
              <w:noProof/>
              <w:lang w:eastAsia="pl-PL"/>
            </w:rPr>
          </w:pPr>
          <w:hyperlink w:anchor="_Toc9585625" w:history="1">
            <w:r w:rsidR="009027A2" w:rsidRPr="00F1118A">
              <w:rPr>
                <w:rStyle w:val="Hipercze"/>
                <w:noProof/>
              </w:rPr>
              <w:t>3.2</w:t>
            </w:r>
            <w:r w:rsidR="009027A2">
              <w:rPr>
                <w:rFonts w:eastAsiaTheme="minorEastAsia"/>
                <w:noProof/>
                <w:lang w:eastAsia="pl-PL"/>
              </w:rPr>
              <w:tab/>
            </w:r>
            <w:r w:rsidR="009027A2" w:rsidRPr="00F1118A">
              <w:rPr>
                <w:rStyle w:val="Hipercze"/>
                <w:noProof/>
              </w:rPr>
              <w:t>Cele operacyjne</w:t>
            </w:r>
            <w:r w:rsidR="009027A2">
              <w:rPr>
                <w:noProof/>
                <w:webHidden/>
              </w:rPr>
              <w:tab/>
            </w:r>
            <w:r w:rsidR="009027A2">
              <w:rPr>
                <w:noProof/>
                <w:webHidden/>
              </w:rPr>
              <w:fldChar w:fldCharType="begin"/>
            </w:r>
            <w:r w:rsidR="009027A2">
              <w:rPr>
                <w:noProof/>
                <w:webHidden/>
              </w:rPr>
              <w:instrText xml:space="preserve"> PAGEREF _Toc9585625 \h </w:instrText>
            </w:r>
            <w:r w:rsidR="009027A2">
              <w:rPr>
                <w:noProof/>
                <w:webHidden/>
              </w:rPr>
            </w:r>
            <w:r w:rsidR="009027A2">
              <w:rPr>
                <w:noProof/>
                <w:webHidden/>
              </w:rPr>
              <w:fldChar w:fldCharType="separate"/>
            </w:r>
            <w:r w:rsidR="009027A2">
              <w:rPr>
                <w:noProof/>
                <w:webHidden/>
              </w:rPr>
              <w:t>3</w:t>
            </w:r>
            <w:r w:rsidR="009027A2">
              <w:rPr>
                <w:noProof/>
                <w:webHidden/>
              </w:rPr>
              <w:fldChar w:fldCharType="end"/>
            </w:r>
          </w:hyperlink>
        </w:p>
        <w:p w14:paraId="10853866" w14:textId="77777777" w:rsidR="009027A2" w:rsidRDefault="00532780">
          <w:pPr>
            <w:pStyle w:val="Spistreci1"/>
            <w:tabs>
              <w:tab w:val="left" w:pos="440"/>
              <w:tab w:val="right" w:leader="dot" w:pos="9062"/>
            </w:tabs>
            <w:rPr>
              <w:rFonts w:eastAsiaTheme="minorEastAsia"/>
              <w:noProof/>
              <w:lang w:eastAsia="pl-PL"/>
            </w:rPr>
          </w:pPr>
          <w:hyperlink w:anchor="_Toc9585626" w:history="1">
            <w:r w:rsidR="009027A2" w:rsidRPr="00F1118A">
              <w:rPr>
                <w:rStyle w:val="Hipercze"/>
                <w:noProof/>
                <w:lang w:bidi="en-US"/>
              </w:rPr>
              <w:t>4</w:t>
            </w:r>
            <w:r w:rsidR="009027A2">
              <w:rPr>
                <w:rFonts w:eastAsiaTheme="minorEastAsia"/>
                <w:noProof/>
                <w:lang w:eastAsia="pl-PL"/>
              </w:rPr>
              <w:tab/>
            </w:r>
            <w:r w:rsidR="009027A2" w:rsidRPr="00F1118A">
              <w:rPr>
                <w:rStyle w:val="Hipercze"/>
                <w:noProof/>
                <w:lang w:bidi="en-US"/>
              </w:rPr>
              <w:t>Lokalny Koordynator Wolontariatu</w:t>
            </w:r>
            <w:r w:rsidR="009027A2">
              <w:rPr>
                <w:noProof/>
                <w:webHidden/>
              </w:rPr>
              <w:tab/>
            </w:r>
            <w:r w:rsidR="009027A2">
              <w:rPr>
                <w:noProof/>
                <w:webHidden/>
              </w:rPr>
              <w:fldChar w:fldCharType="begin"/>
            </w:r>
            <w:r w:rsidR="009027A2">
              <w:rPr>
                <w:noProof/>
                <w:webHidden/>
              </w:rPr>
              <w:instrText xml:space="preserve"> PAGEREF _Toc9585626 \h </w:instrText>
            </w:r>
            <w:r w:rsidR="009027A2">
              <w:rPr>
                <w:noProof/>
                <w:webHidden/>
              </w:rPr>
            </w:r>
            <w:r w:rsidR="009027A2">
              <w:rPr>
                <w:noProof/>
                <w:webHidden/>
              </w:rPr>
              <w:fldChar w:fldCharType="separate"/>
            </w:r>
            <w:r w:rsidR="009027A2">
              <w:rPr>
                <w:noProof/>
                <w:webHidden/>
              </w:rPr>
              <w:t>4</w:t>
            </w:r>
            <w:r w:rsidR="009027A2">
              <w:rPr>
                <w:noProof/>
                <w:webHidden/>
              </w:rPr>
              <w:fldChar w:fldCharType="end"/>
            </w:r>
          </w:hyperlink>
        </w:p>
        <w:p w14:paraId="61D14EC2" w14:textId="77777777" w:rsidR="009027A2" w:rsidRDefault="00532780">
          <w:pPr>
            <w:pStyle w:val="Spistreci1"/>
            <w:tabs>
              <w:tab w:val="left" w:pos="440"/>
              <w:tab w:val="right" w:leader="dot" w:pos="9062"/>
            </w:tabs>
            <w:rPr>
              <w:rFonts w:eastAsiaTheme="minorEastAsia"/>
              <w:noProof/>
              <w:lang w:eastAsia="pl-PL"/>
            </w:rPr>
          </w:pPr>
          <w:hyperlink w:anchor="_Toc9585627" w:history="1">
            <w:r w:rsidR="009027A2" w:rsidRPr="00F1118A">
              <w:rPr>
                <w:rStyle w:val="Hipercze"/>
                <w:noProof/>
                <w:lang w:bidi="en-US"/>
              </w:rPr>
              <w:t>5</w:t>
            </w:r>
            <w:r w:rsidR="009027A2">
              <w:rPr>
                <w:rFonts w:eastAsiaTheme="minorEastAsia"/>
                <w:noProof/>
                <w:lang w:eastAsia="pl-PL"/>
              </w:rPr>
              <w:tab/>
            </w:r>
            <w:r w:rsidR="009027A2" w:rsidRPr="00F1118A">
              <w:rPr>
                <w:rStyle w:val="Hipercze"/>
                <w:noProof/>
                <w:lang w:bidi="en-US"/>
              </w:rPr>
              <w:t>Rekrutacja wolontariuszy</w:t>
            </w:r>
            <w:r w:rsidR="009027A2">
              <w:rPr>
                <w:noProof/>
                <w:webHidden/>
              </w:rPr>
              <w:tab/>
            </w:r>
            <w:r w:rsidR="009027A2">
              <w:rPr>
                <w:noProof/>
                <w:webHidden/>
              </w:rPr>
              <w:fldChar w:fldCharType="begin"/>
            </w:r>
            <w:r w:rsidR="009027A2">
              <w:rPr>
                <w:noProof/>
                <w:webHidden/>
              </w:rPr>
              <w:instrText xml:space="preserve"> PAGEREF _Toc9585627 \h </w:instrText>
            </w:r>
            <w:r w:rsidR="009027A2">
              <w:rPr>
                <w:noProof/>
                <w:webHidden/>
              </w:rPr>
            </w:r>
            <w:r w:rsidR="009027A2">
              <w:rPr>
                <w:noProof/>
                <w:webHidden/>
              </w:rPr>
              <w:fldChar w:fldCharType="separate"/>
            </w:r>
            <w:r w:rsidR="009027A2">
              <w:rPr>
                <w:noProof/>
                <w:webHidden/>
              </w:rPr>
              <w:t>5</w:t>
            </w:r>
            <w:r w:rsidR="009027A2">
              <w:rPr>
                <w:noProof/>
                <w:webHidden/>
              </w:rPr>
              <w:fldChar w:fldCharType="end"/>
            </w:r>
          </w:hyperlink>
        </w:p>
        <w:p w14:paraId="35C7610A" w14:textId="77777777" w:rsidR="009027A2" w:rsidRDefault="00532780">
          <w:pPr>
            <w:pStyle w:val="Spistreci2"/>
            <w:tabs>
              <w:tab w:val="left" w:pos="880"/>
              <w:tab w:val="right" w:leader="dot" w:pos="9062"/>
            </w:tabs>
            <w:rPr>
              <w:rFonts w:eastAsiaTheme="minorEastAsia"/>
              <w:noProof/>
              <w:lang w:eastAsia="pl-PL"/>
            </w:rPr>
          </w:pPr>
          <w:hyperlink w:anchor="_Toc9585628" w:history="1">
            <w:r w:rsidR="009027A2" w:rsidRPr="00F1118A">
              <w:rPr>
                <w:rStyle w:val="Hipercze"/>
                <w:noProof/>
                <w:lang w:bidi="en-US"/>
              </w:rPr>
              <w:t>5.1</w:t>
            </w:r>
            <w:r w:rsidR="009027A2">
              <w:rPr>
                <w:rFonts w:eastAsiaTheme="minorEastAsia"/>
                <w:noProof/>
                <w:lang w:eastAsia="pl-PL"/>
              </w:rPr>
              <w:tab/>
            </w:r>
            <w:r w:rsidR="009027A2" w:rsidRPr="00F1118A">
              <w:rPr>
                <w:rStyle w:val="Hipercze"/>
                <w:noProof/>
                <w:lang w:bidi="en-US"/>
              </w:rPr>
              <w:t>Profil wolontariusza</w:t>
            </w:r>
            <w:r w:rsidR="009027A2">
              <w:rPr>
                <w:noProof/>
                <w:webHidden/>
              </w:rPr>
              <w:tab/>
            </w:r>
            <w:r w:rsidR="009027A2">
              <w:rPr>
                <w:noProof/>
                <w:webHidden/>
              </w:rPr>
              <w:fldChar w:fldCharType="begin"/>
            </w:r>
            <w:r w:rsidR="009027A2">
              <w:rPr>
                <w:noProof/>
                <w:webHidden/>
              </w:rPr>
              <w:instrText xml:space="preserve"> PAGEREF _Toc9585628 \h </w:instrText>
            </w:r>
            <w:r w:rsidR="009027A2">
              <w:rPr>
                <w:noProof/>
                <w:webHidden/>
              </w:rPr>
            </w:r>
            <w:r w:rsidR="009027A2">
              <w:rPr>
                <w:noProof/>
                <w:webHidden/>
              </w:rPr>
              <w:fldChar w:fldCharType="separate"/>
            </w:r>
            <w:r w:rsidR="009027A2">
              <w:rPr>
                <w:noProof/>
                <w:webHidden/>
              </w:rPr>
              <w:t>5</w:t>
            </w:r>
            <w:r w:rsidR="009027A2">
              <w:rPr>
                <w:noProof/>
                <w:webHidden/>
              </w:rPr>
              <w:fldChar w:fldCharType="end"/>
            </w:r>
          </w:hyperlink>
        </w:p>
        <w:p w14:paraId="3CE27A13" w14:textId="77777777" w:rsidR="009027A2" w:rsidRDefault="00532780">
          <w:pPr>
            <w:pStyle w:val="Spistreci2"/>
            <w:tabs>
              <w:tab w:val="left" w:pos="880"/>
              <w:tab w:val="right" w:leader="dot" w:pos="9062"/>
            </w:tabs>
            <w:rPr>
              <w:rFonts w:eastAsiaTheme="minorEastAsia"/>
              <w:noProof/>
              <w:lang w:eastAsia="pl-PL"/>
            </w:rPr>
          </w:pPr>
          <w:hyperlink w:anchor="_Toc9585629" w:history="1">
            <w:r w:rsidR="009027A2" w:rsidRPr="00F1118A">
              <w:rPr>
                <w:rStyle w:val="Hipercze"/>
                <w:noProof/>
              </w:rPr>
              <w:t>5.2</w:t>
            </w:r>
            <w:r w:rsidR="009027A2">
              <w:rPr>
                <w:rFonts w:eastAsiaTheme="minorEastAsia"/>
                <w:noProof/>
                <w:lang w:eastAsia="pl-PL"/>
              </w:rPr>
              <w:tab/>
            </w:r>
            <w:r w:rsidR="009027A2" w:rsidRPr="00F1118A">
              <w:rPr>
                <w:rStyle w:val="Hipercze"/>
                <w:noProof/>
              </w:rPr>
              <w:t>Proces rekrutacji</w:t>
            </w:r>
            <w:r w:rsidR="009027A2">
              <w:rPr>
                <w:noProof/>
                <w:webHidden/>
              </w:rPr>
              <w:tab/>
            </w:r>
            <w:r w:rsidR="009027A2">
              <w:rPr>
                <w:noProof/>
                <w:webHidden/>
              </w:rPr>
              <w:fldChar w:fldCharType="begin"/>
            </w:r>
            <w:r w:rsidR="009027A2">
              <w:rPr>
                <w:noProof/>
                <w:webHidden/>
              </w:rPr>
              <w:instrText xml:space="preserve"> PAGEREF _Toc9585629 \h </w:instrText>
            </w:r>
            <w:r w:rsidR="009027A2">
              <w:rPr>
                <w:noProof/>
                <w:webHidden/>
              </w:rPr>
            </w:r>
            <w:r w:rsidR="009027A2">
              <w:rPr>
                <w:noProof/>
                <w:webHidden/>
              </w:rPr>
              <w:fldChar w:fldCharType="separate"/>
            </w:r>
            <w:r w:rsidR="009027A2">
              <w:rPr>
                <w:noProof/>
                <w:webHidden/>
              </w:rPr>
              <w:t>5</w:t>
            </w:r>
            <w:r w:rsidR="009027A2">
              <w:rPr>
                <w:noProof/>
                <w:webHidden/>
              </w:rPr>
              <w:fldChar w:fldCharType="end"/>
            </w:r>
          </w:hyperlink>
        </w:p>
        <w:p w14:paraId="577202A4" w14:textId="77777777" w:rsidR="009027A2" w:rsidRDefault="00532780">
          <w:pPr>
            <w:pStyle w:val="Spistreci3"/>
            <w:tabs>
              <w:tab w:val="left" w:pos="1320"/>
              <w:tab w:val="right" w:leader="dot" w:pos="9062"/>
            </w:tabs>
            <w:rPr>
              <w:rFonts w:eastAsiaTheme="minorEastAsia"/>
              <w:noProof/>
              <w:lang w:eastAsia="pl-PL"/>
            </w:rPr>
          </w:pPr>
          <w:hyperlink w:anchor="_Toc9585630" w:history="1">
            <w:r w:rsidR="009027A2" w:rsidRPr="00F1118A">
              <w:rPr>
                <w:rStyle w:val="Hipercze"/>
                <w:noProof/>
              </w:rPr>
              <w:t>5.2.1</w:t>
            </w:r>
            <w:r w:rsidR="009027A2">
              <w:rPr>
                <w:rFonts w:eastAsiaTheme="minorEastAsia"/>
                <w:noProof/>
                <w:lang w:eastAsia="pl-PL"/>
              </w:rPr>
              <w:tab/>
            </w:r>
            <w:r w:rsidR="009027A2" w:rsidRPr="00F1118A">
              <w:rPr>
                <w:rStyle w:val="Hipercze"/>
                <w:noProof/>
              </w:rPr>
              <w:t>Formularz rekrutacyjny</w:t>
            </w:r>
            <w:r w:rsidR="009027A2">
              <w:rPr>
                <w:noProof/>
                <w:webHidden/>
              </w:rPr>
              <w:tab/>
            </w:r>
            <w:r w:rsidR="009027A2">
              <w:rPr>
                <w:noProof/>
                <w:webHidden/>
              </w:rPr>
              <w:fldChar w:fldCharType="begin"/>
            </w:r>
            <w:r w:rsidR="009027A2">
              <w:rPr>
                <w:noProof/>
                <w:webHidden/>
              </w:rPr>
              <w:instrText xml:space="preserve"> PAGEREF _Toc9585630 \h </w:instrText>
            </w:r>
            <w:r w:rsidR="009027A2">
              <w:rPr>
                <w:noProof/>
                <w:webHidden/>
              </w:rPr>
            </w:r>
            <w:r w:rsidR="009027A2">
              <w:rPr>
                <w:noProof/>
                <w:webHidden/>
              </w:rPr>
              <w:fldChar w:fldCharType="separate"/>
            </w:r>
            <w:r w:rsidR="009027A2">
              <w:rPr>
                <w:noProof/>
                <w:webHidden/>
              </w:rPr>
              <w:t>5</w:t>
            </w:r>
            <w:r w:rsidR="009027A2">
              <w:rPr>
                <w:noProof/>
                <w:webHidden/>
              </w:rPr>
              <w:fldChar w:fldCharType="end"/>
            </w:r>
          </w:hyperlink>
        </w:p>
        <w:p w14:paraId="4BDC4251" w14:textId="77777777" w:rsidR="009027A2" w:rsidRDefault="00532780">
          <w:pPr>
            <w:pStyle w:val="Spistreci3"/>
            <w:tabs>
              <w:tab w:val="left" w:pos="1320"/>
              <w:tab w:val="right" w:leader="dot" w:pos="9062"/>
            </w:tabs>
            <w:rPr>
              <w:rFonts w:eastAsiaTheme="minorEastAsia"/>
              <w:noProof/>
              <w:lang w:eastAsia="pl-PL"/>
            </w:rPr>
          </w:pPr>
          <w:hyperlink w:anchor="_Toc9585631" w:history="1">
            <w:r w:rsidR="009027A2" w:rsidRPr="00F1118A">
              <w:rPr>
                <w:rStyle w:val="Hipercze"/>
                <w:noProof/>
                <w:lang w:bidi="en-US"/>
              </w:rPr>
              <w:t>5.2.2</w:t>
            </w:r>
            <w:r w:rsidR="009027A2">
              <w:rPr>
                <w:rFonts w:eastAsiaTheme="minorEastAsia"/>
                <w:noProof/>
                <w:lang w:eastAsia="pl-PL"/>
              </w:rPr>
              <w:tab/>
            </w:r>
            <w:r w:rsidR="009027A2" w:rsidRPr="00F1118A">
              <w:rPr>
                <w:rStyle w:val="Hipercze"/>
                <w:noProof/>
                <w:lang w:bidi="en-US"/>
              </w:rPr>
              <w:t>Rozmowy rekrutacyjne</w:t>
            </w:r>
            <w:r w:rsidR="009027A2">
              <w:rPr>
                <w:noProof/>
                <w:webHidden/>
              </w:rPr>
              <w:tab/>
            </w:r>
            <w:r w:rsidR="009027A2">
              <w:rPr>
                <w:noProof/>
                <w:webHidden/>
              </w:rPr>
              <w:fldChar w:fldCharType="begin"/>
            </w:r>
            <w:r w:rsidR="009027A2">
              <w:rPr>
                <w:noProof/>
                <w:webHidden/>
              </w:rPr>
              <w:instrText xml:space="preserve"> PAGEREF _Toc9585631 \h </w:instrText>
            </w:r>
            <w:r w:rsidR="009027A2">
              <w:rPr>
                <w:noProof/>
                <w:webHidden/>
              </w:rPr>
            </w:r>
            <w:r w:rsidR="009027A2">
              <w:rPr>
                <w:noProof/>
                <w:webHidden/>
              </w:rPr>
              <w:fldChar w:fldCharType="separate"/>
            </w:r>
            <w:r w:rsidR="009027A2">
              <w:rPr>
                <w:noProof/>
                <w:webHidden/>
              </w:rPr>
              <w:t>6</w:t>
            </w:r>
            <w:r w:rsidR="009027A2">
              <w:rPr>
                <w:noProof/>
                <w:webHidden/>
              </w:rPr>
              <w:fldChar w:fldCharType="end"/>
            </w:r>
          </w:hyperlink>
        </w:p>
        <w:p w14:paraId="5BE8F71D" w14:textId="77777777" w:rsidR="009027A2" w:rsidRDefault="00532780">
          <w:pPr>
            <w:pStyle w:val="Spistreci1"/>
            <w:tabs>
              <w:tab w:val="left" w:pos="440"/>
              <w:tab w:val="right" w:leader="dot" w:pos="9062"/>
            </w:tabs>
            <w:rPr>
              <w:rFonts w:eastAsiaTheme="minorEastAsia"/>
              <w:noProof/>
              <w:lang w:eastAsia="pl-PL"/>
            </w:rPr>
          </w:pPr>
          <w:hyperlink w:anchor="_Toc9585632" w:history="1">
            <w:r w:rsidR="009027A2" w:rsidRPr="00F1118A">
              <w:rPr>
                <w:rStyle w:val="Hipercze"/>
                <w:noProof/>
                <w:lang w:bidi="en-US"/>
              </w:rPr>
              <w:t>6</w:t>
            </w:r>
            <w:r w:rsidR="009027A2">
              <w:rPr>
                <w:rFonts w:eastAsiaTheme="minorEastAsia"/>
                <w:noProof/>
                <w:lang w:eastAsia="pl-PL"/>
              </w:rPr>
              <w:tab/>
            </w:r>
            <w:r w:rsidR="009027A2" w:rsidRPr="00F1118A">
              <w:rPr>
                <w:rStyle w:val="Hipercze"/>
                <w:noProof/>
                <w:lang w:bidi="en-US"/>
              </w:rPr>
              <w:t>Szkolenia wolontariuszy</w:t>
            </w:r>
            <w:r w:rsidR="009027A2">
              <w:rPr>
                <w:noProof/>
                <w:webHidden/>
              </w:rPr>
              <w:tab/>
            </w:r>
            <w:r w:rsidR="009027A2">
              <w:rPr>
                <w:noProof/>
                <w:webHidden/>
              </w:rPr>
              <w:fldChar w:fldCharType="begin"/>
            </w:r>
            <w:r w:rsidR="009027A2">
              <w:rPr>
                <w:noProof/>
                <w:webHidden/>
              </w:rPr>
              <w:instrText xml:space="preserve"> PAGEREF _Toc9585632 \h </w:instrText>
            </w:r>
            <w:r w:rsidR="009027A2">
              <w:rPr>
                <w:noProof/>
                <w:webHidden/>
              </w:rPr>
            </w:r>
            <w:r w:rsidR="009027A2">
              <w:rPr>
                <w:noProof/>
                <w:webHidden/>
              </w:rPr>
              <w:fldChar w:fldCharType="separate"/>
            </w:r>
            <w:r w:rsidR="009027A2">
              <w:rPr>
                <w:noProof/>
                <w:webHidden/>
              </w:rPr>
              <w:t>7</w:t>
            </w:r>
            <w:r w:rsidR="009027A2">
              <w:rPr>
                <w:noProof/>
                <w:webHidden/>
              </w:rPr>
              <w:fldChar w:fldCharType="end"/>
            </w:r>
          </w:hyperlink>
        </w:p>
        <w:p w14:paraId="135CFDA3" w14:textId="77777777" w:rsidR="009027A2" w:rsidRDefault="00532780">
          <w:pPr>
            <w:pStyle w:val="Spistreci2"/>
            <w:tabs>
              <w:tab w:val="left" w:pos="880"/>
              <w:tab w:val="right" w:leader="dot" w:pos="9062"/>
            </w:tabs>
            <w:rPr>
              <w:rFonts w:eastAsiaTheme="minorEastAsia"/>
              <w:noProof/>
              <w:lang w:eastAsia="pl-PL"/>
            </w:rPr>
          </w:pPr>
          <w:hyperlink w:anchor="_Toc9585633" w:history="1">
            <w:r w:rsidR="009027A2" w:rsidRPr="00F1118A">
              <w:rPr>
                <w:rStyle w:val="Hipercze"/>
                <w:noProof/>
              </w:rPr>
              <w:t>6.1</w:t>
            </w:r>
            <w:r w:rsidR="009027A2">
              <w:rPr>
                <w:rFonts w:eastAsiaTheme="minorEastAsia"/>
                <w:noProof/>
                <w:lang w:eastAsia="pl-PL"/>
              </w:rPr>
              <w:tab/>
            </w:r>
            <w:r w:rsidR="009027A2" w:rsidRPr="00F1118A">
              <w:rPr>
                <w:rStyle w:val="Hipercze"/>
                <w:noProof/>
              </w:rPr>
              <w:t>Podręcznik wolontariusza</w:t>
            </w:r>
            <w:r w:rsidR="009027A2">
              <w:rPr>
                <w:noProof/>
                <w:webHidden/>
              </w:rPr>
              <w:tab/>
            </w:r>
            <w:r w:rsidR="009027A2">
              <w:rPr>
                <w:noProof/>
                <w:webHidden/>
              </w:rPr>
              <w:fldChar w:fldCharType="begin"/>
            </w:r>
            <w:r w:rsidR="009027A2">
              <w:rPr>
                <w:noProof/>
                <w:webHidden/>
              </w:rPr>
              <w:instrText xml:space="preserve"> PAGEREF _Toc9585633 \h </w:instrText>
            </w:r>
            <w:r w:rsidR="009027A2">
              <w:rPr>
                <w:noProof/>
                <w:webHidden/>
              </w:rPr>
            </w:r>
            <w:r w:rsidR="009027A2">
              <w:rPr>
                <w:noProof/>
                <w:webHidden/>
              </w:rPr>
              <w:fldChar w:fldCharType="separate"/>
            </w:r>
            <w:r w:rsidR="009027A2">
              <w:rPr>
                <w:noProof/>
                <w:webHidden/>
              </w:rPr>
              <w:t>7</w:t>
            </w:r>
            <w:r w:rsidR="009027A2">
              <w:rPr>
                <w:noProof/>
                <w:webHidden/>
              </w:rPr>
              <w:fldChar w:fldCharType="end"/>
            </w:r>
          </w:hyperlink>
        </w:p>
        <w:p w14:paraId="717B117B" w14:textId="77777777" w:rsidR="009027A2" w:rsidRDefault="00532780">
          <w:pPr>
            <w:pStyle w:val="Spistreci2"/>
            <w:tabs>
              <w:tab w:val="left" w:pos="880"/>
              <w:tab w:val="right" w:leader="dot" w:pos="9062"/>
            </w:tabs>
            <w:rPr>
              <w:rFonts w:eastAsiaTheme="minorEastAsia"/>
              <w:noProof/>
              <w:lang w:eastAsia="pl-PL"/>
            </w:rPr>
          </w:pPr>
          <w:hyperlink w:anchor="_Toc9585634" w:history="1">
            <w:r w:rsidR="009027A2" w:rsidRPr="00F1118A">
              <w:rPr>
                <w:rStyle w:val="Hipercze"/>
                <w:noProof/>
              </w:rPr>
              <w:t>6.2</w:t>
            </w:r>
            <w:r w:rsidR="009027A2">
              <w:rPr>
                <w:rFonts w:eastAsiaTheme="minorEastAsia"/>
                <w:noProof/>
                <w:lang w:eastAsia="pl-PL"/>
              </w:rPr>
              <w:tab/>
            </w:r>
            <w:r w:rsidR="009027A2" w:rsidRPr="00F1118A">
              <w:rPr>
                <w:rStyle w:val="Hipercze"/>
                <w:noProof/>
              </w:rPr>
              <w:t>Szkolenia stanowiskowe</w:t>
            </w:r>
            <w:r w:rsidR="009027A2">
              <w:rPr>
                <w:noProof/>
                <w:webHidden/>
              </w:rPr>
              <w:tab/>
            </w:r>
            <w:r w:rsidR="009027A2">
              <w:rPr>
                <w:noProof/>
                <w:webHidden/>
              </w:rPr>
              <w:fldChar w:fldCharType="begin"/>
            </w:r>
            <w:r w:rsidR="009027A2">
              <w:rPr>
                <w:noProof/>
                <w:webHidden/>
              </w:rPr>
              <w:instrText xml:space="preserve"> PAGEREF _Toc9585634 \h </w:instrText>
            </w:r>
            <w:r w:rsidR="009027A2">
              <w:rPr>
                <w:noProof/>
                <w:webHidden/>
              </w:rPr>
            </w:r>
            <w:r w:rsidR="009027A2">
              <w:rPr>
                <w:noProof/>
                <w:webHidden/>
              </w:rPr>
              <w:fldChar w:fldCharType="separate"/>
            </w:r>
            <w:r w:rsidR="009027A2">
              <w:rPr>
                <w:noProof/>
                <w:webHidden/>
              </w:rPr>
              <w:t>7</w:t>
            </w:r>
            <w:r w:rsidR="009027A2">
              <w:rPr>
                <w:noProof/>
                <w:webHidden/>
              </w:rPr>
              <w:fldChar w:fldCharType="end"/>
            </w:r>
          </w:hyperlink>
        </w:p>
        <w:p w14:paraId="195A8F87" w14:textId="77777777" w:rsidR="009027A2" w:rsidRDefault="00532780">
          <w:pPr>
            <w:pStyle w:val="Spistreci1"/>
            <w:tabs>
              <w:tab w:val="left" w:pos="440"/>
              <w:tab w:val="right" w:leader="dot" w:pos="9062"/>
            </w:tabs>
            <w:rPr>
              <w:rFonts w:eastAsiaTheme="minorEastAsia"/>
              <w:noProof/>
              <w:lang w:eastAsia="pl-PL"/>
            </w:rPr>
          </w:pPr>
          <w:hyperlink w:anchor="_Toc9585635" w:history="1">
            <w:r w:rsidR="009027A2" w:rsidRPr="00F1118A">
              <w:rPr>
                <w:rStyle w:val="Hipercze"/>
                <w:noProof/>
              </w:rPr>
              <w:t>7</w:t>
            </w:r>
            <w:r w:rsidR="009027A2">
              <w:rPr>
                <w:rFonts w:eastAsiaTheme="minorEastAsia"/>
                <w:noProof/>
                <w:lang w:eastAsia="pl-PL"/>
              </w:rPr>
              <w:tab/>
            </w:r>
            <w:r w:rsidR="009027A2" w:rsidRPr="00F1118A">
              <w:rPr>
                <w:rStyle w:val="Hipercze"/>
                <w:noProof/>
              </w:rPr>
              <w:t>Obszary działań wolontariuszy</w:t>
            </w:r>
            <w:r w:rsidR="009027A2">
              <w:rPr>
                <w:noProof/>
                <w:webHidden/>
              </w:rPr>
              <w:tab/>
            </w:r>
            <w:r w:rsidR="009027A2">
              <w:rPr>
                <w:noProof/>
                <w:webHidden/>
              </w:rPr>
              <w:fldChar w:fldCharType="begin"/>
            </w:r>
            <w:r w:rsidR="009027A2">
              <w:rPr>
                <w:noProof/>
                <w:webHidden/>
              </w:rPr>
              <w:instrText xml:space="preserve"> PAGEREF _Toc9585635 \h </w:instrText>
            </w:r>
            <w:r w:rsidR="009027A2">
              <w:rPr>
                <w:noProof/>
                <w:webHidden/>
              </w:rPr>
            </w:r>
            <w:r w:rsidR="009027A2">
              <w:rPr>
                <w:noProof/>
                <w:webHidden/>
              </w:rPr>
              <w:fldChar w:fldCharType="separate"/>
            </w:r>
            <w:r w:rsidR="009027A2">
              <w:rPr>
                <w:noProof/>
                <w:webHidden/>
              </w:rPr>
              <w:t>7</w:t>
            </w:r>
            <w:r w:rsidR="009027A2">
              <w:rPr>
                <w:noProof/>
                <w:webHidden/>
              </w:rPr>
              <w:fldChar w:fldCharType="end"/>
            </w:r>
          </w:hyperlink>
        </w:p>
        <w:p w14:paraId="4240DAA0" w14:textId="77777777" w:rsidR="009027A2" w:rsidRDefault="00532780">
          <w:pPr>
            <w:pStyle w:val="Spistreci1"/>
            <w:tabs>
              <w:tab w:val="left" w:pos="440"/>
              <w:tab w:val="right" w:leader="dot" w:pos="9062"/>
            </w:tabs>
            <w:rPr>
              <w:rFonts w:eastAsiaTheme="minorEastAsia"/>
              <w:noProof/>
              <w:lang w:eastAsia="pl-PL"/>
            </w:rPr>
          </w:pPr>
          <w:hyperlink w:anchor="_Toc9585636" w:history="1">
            <w:r w:rsidR="009027A2" w:rsidRPr="00F1118A">
              <w:rPr>
                <w:rStyle w:val="Hipercze"/>
                <w:noProof/>
              </w:rPr>
              <w:t>8</w:t>
            </w:r>
            <w:r w:rsidR="009027A2">
              <w:rPr>
                <w:rFonts w:eastAsiaTheme="minorEastAsia"/>
                <w:noProof/>
                <w:lang w:eastAsia="pl-PL"/>
              </w:rPr>
              <w:tab/>
            </w:r>
            <w:r w:rsidR="009027A2" w:rsidRPr="00F1118A">
              <w:rPr>
                <w:rStyle w:val="Hipercze"/>
                <w:noProof/>
              </w:rPr>
              <w:t xml:space="preserve">Opis obszarów działań wolontariuszy </w:t>
            </w:r>
            <w:r w:rsidR="009027A2" w:rsidRPr="00F1118A">
              <w:rPr>
                <w:rStyle w:val="Hipercze"/>
                <w:noProof/>
                <w:color w:val="023160" w:themeColor="hyperlink" w:themeShade="80"/>
              </w:rPr>
              <w:t>(informacje będą uszczegółowiane)</w:t>
            </w:r>
            <w:r w:rsidR="009027A2">
              <w:rPr>
                <w:noProof/>
                <w:webHidden/>
              </w:rPr>
              <w:tab/>
            </w:r>
            <w:r w:rsidR="009027A2">
              <w:rPr>
                <w:noProof/>
                <w:webHidden/>
              </w:rPr>
              <w:fldChar w:fldCharType="begin"/>
            </w:r>
            <w:r w:rsidR="009027A2">
              <w:rPr>
                <w:noProof/>
                <w:webHidden/>
              </w:rPr>
              <w:instrText xml:space="preserve"> PAGEREF _Toc9585636 \h </w:instrText>
            </w:r>
            <w:r w:rsidR="009027A2">
              <w:rPr>
                <w:noProof/>
                <w:webHidden/>
              </w:rPr>
            </w:r>
            <w:r w:rsidR="009027A2">
              <w:rPr>
                <w:noProof/>
                <w:webHidden/>
              </w:rPr>
              <w:fldChar w:fldCharType="separate"/>
            </w:r>
            <w:r w:rsidR="009027A2">
              <w:rPr>
                <w:noProof/>
                <w:webHidden/>
              </w:rPr>
              <w:t>8</w:t>
            </w:r>
            <w:r w:rsidR="009027A2">
              <w:rPr>
                <w:noProof/>
                <w:webHidden/>
              </w:rPr>
              <w:fldChar w:fldCharType="end"/>
            </w:r>
          </w:hyperlink>
        </w:p>
        <w:p w14:paraId="4D1008E3" w14:textId="77777777" w:rsidR="009027A2" w:rsidRDefault="00532780">
          <w:pPr>
            <w:pStyle w:val="Spistreci2"/>
            <w:tabs>
              <w:tab w:val="left" w:pos="880"/>
              <w:tab w:val="right" w:leader="dot" w:pos="9062"/>
            </w:tabs>
            <w:rPr>
              <w:rFonts w:eastAsiaTheme="minorEastAsia"/>
              <w:noProof/>
              <w:lang w:eastAsia="pl-PL"/>
            </w:rPr>
          </w:pPr>
          <w:hyperlink w:anchor="_Toc9585637" w:history="1">
            <w:r w:rsidR="009027A2" w:rsidRPr="00F1118A">
              <w:rPr>
                <w:rStyle w:val="Hipercze"/>
                <w:noProof/>
                <w:lang w:bidi="en-US"/>
              </w:rPr>
              <w:t>8.1</w:t>
            </w:r>
            <w:r w:rsidR="009027A2">
              <w:rPr>
                <w:rFonts w:eastAsiaTheme="minorEastAsia"/>
                <w:noProof/>
                <w:lang w:eastAsia="pl-PL"/>
              </w:rPr>
              <w:tab/>
            </w:r>
            <w:r w:rsidR="009027A2" w:rsidRPr="00F1118A">
              <w:rPr>
                <w:rStyle w:val="Hipercze"/>
                <w:noProof/>
                <w:lang w:bidi="en-US"/>
              </w:rPr>
              <w:t>Welcome Desk</w:t>
            </w:r>
            <w:r w:rsidR="009027A2">
              <w:rPr>
                <w:noProof/>
                <w:webHidden/>
              </w:rPr>
              <w:tab/>
            </w:r>
            <w:r w:rsidR="009027A2">
              <w:rPr>
                <w:noProof/>
                <w:webHidden/>
              </w:rPr>
              <w:fldChar w:fldCharType="begin"/>
            </w:r>
            <w:r w:rsidR="009027A2">
              <w:rPr>
                <w:noProof/>
                <w:webHidden/>
              </w:rPr>
              <w:instrText xml:space="preserve"> PAGEREF _Toc9585637 \h </w:instrText>
            </w:r>
            <w:r w:rsidR="009027A2">
              <w:rPr>
                <w:noProof/>
                <w:webHidden/>
              </w:rPr>
            </w:r>
            <w:r w:rsidR="009027A2">
              <w:rPr>
                <w:noProof/>
                <w:webHidden/>
              </w:rPr>
              <w:fldChar w:fldCharType="separate"/>
            </w:r>
            <w:r w:rsidR="009027A2">
              <w:rPr>
                <w:noProof/>
                <w:webHidden/>
              </w:rPr>
              <w:t>8</w:t>
            </w:r>
            <w:r w:rsidR="009027A2">
              <w:rPr>
                <w:noProof/>
                <w:webHidden/>
              </w:rPr>
              <w:fldChar w:fldCharType="end"/>
            </w:r>
          </w:hyperlink>
        </w:p>
        <w:p w14:paraId="7B31C15B" w14:textId="77777777" w:rsidR="009027A2" w:rsidRDefault="00532780">
          <w:pPr>
            <w:pStyle w:val="Spistreci2"/>
            <w:tabs>
              <w:tab w:val="left" w:pos="880"/>
              <w:tab w:val="right" w:leader="dot" w:pos="9062"/>
            </w:tabs>
            <w:rPr>
              <w:rFonts w:eastAsiaTheme="minorEastAsia"/>
              <w:noProof/>
              <w:lang w:eastAsia="pl-PL"/>
            </w:rPr>
          </w:pPr>
          <w:hyperlink w:anchor="_Toc9585638" w:history="1">
            <w:r w:rsidR="009027A2" w:rsidRPr="00F1118A">
              <w:rPr>
                <w:rStyle w:val="Hipercze"/>
                <w:noProof/>
                <w:lang w:bidi="en-US"/>
              </w:rPr>
              <w:t>8.2</w:t>
            </w:r>
            <w:r w:rsidR="009027A2">
              <w:rPr>
                <w:rFonts w:eastAsiaTheme="minorEastAsia"/>
                <w:noProof/>
                <w:lang w:eastAsia="pl-PL"/>
              </w:rPr>
              <w:tab/>
            </w:r>
            <w:r w:rsidR="009027A2" w:rsidRPr="00F1118A">
              <w:rPr>
                <w:rStyle w:val="Hipercze"/>
                <w:noProof/>
                <w:lang w:bidi="en-US"/>
              </w:rPr>
              <w:t>Centrum Akredytacji</w:t>
            </w:r>
            <w:r w:rsidR="009027A2">
              <w:rPr>
                <w:noProof/>
                <w:webHidden/>
              </w:rPr>
              <w:tab/>
            </w:r>
            <w:r w:rsidR="009027A2">
              <w:rPr>
                <w:noProof/>
                <w:webHidden/>
              </w:rPr>
              <w:fldChar w:fldCharType="begin"/>
            </w:r>
            <w:r w:rsidR="009027A2">
              <w:rPr>
                <w:noProof/>
                <w:webHidden/>
              </w:rPr>
              <w:instrText xml:space="preserve"> PAGEREF _Toc9585638 \h </w:instrText>
            </w:r>
            <w:r w:rsidR="009027A2">
              <w:rPr>
                <w:noProof/>
                <w:webHidden/>
              </w:rPr>
            </w:r>
            <w:r w:rsidR="009027A2">
              <w:rPr>
                <w:noProof/>
                <w:webHidden/>
              </w:rPr>
              <w:fldChar w:fldCharType="separate"/>
            </w:r>
            <w:r w:rsidR="009027A2">
              <w:rPr>
                <w:noProof/>
                <w:webHidden/>
              </w:rPr>
              <w:t>8</w:t>
            </w:r>
            <w:r w:rsidR="009027A2">
              <w:rPr>
                <w:noProof/>
                <w:webHidden/>
              </w:rPr>
              <w:fldChar w:fldCharType="end"/>
            </w:r>
          </w:hyperlink>
        </w:p>
        <w:p w14:paraId="3ED3B88B" w14:textId="77777777" w:rsidR="009027A2" w:rsidRDefault="00532780">
          <w:pPr>
            <w:pStyle w:val="Spistreci2"/>
            <w:tabs>
              <w:tab w:val="left" w:pos="880"/>
              <w:tab w:val="right" w:leader="dot" w:pos="9062"/>
            </w:tabs>
            <w:rPr>
              <w:rFonts w:eastAsiaTheme="minorEastAsia"/>
              <w:noProof/>
              <w:lang w:eastAsia="pl-PL"/>
            </w:rPr>
          </w:pPr>
          <w:hyperlink w:anchor="_Toc9585639" w:history="1">
            <w:r w:rsidR="009027A2" w:rsidRPr="00F1118A">
              <w:rPr>
                <w:rStyle w:val="Hipercze"/>
                <w:noProof/>
                <w:lang w:bidi="en-US"/>
              </w:rPr>
              <w:t>8.3</w:t>
            </w:r>
            <w:r w:rsidR="009027A2">
              <w:rPr>
                <w:rFonts w:eastAsiaTheme="minorEastAsia"/>
                <w:noProof/>
                <w:lang w:eastAsia="pl-PL"/>
              </w:rPr>
              <w:tab/>
            </w:r>
            <w:r w:rsidR="009027A2" w:rsidRPr="00F1118A">
              <w:rPr>
                <w:rStyle w:val="Hipercze"/>
                <w:noProof/>
                <w:lang w:bidi="en-US"/>
              </w:rPr>
              <w:t>Centrum Wolontariatu</w:t>
            </w:r>
            <w:r w:rsidR="009027A2">
              <w:rPr>
                <w:noProof/>
                <w:webHidden/>
              </w:rPr>
              <w:tab/>
            </w:r>
            <w:r w:rsidR="009027A2">
              <w:rPr>
                <w:noProof/>
                <w:webHidden/>
              </w:rPr>
              <w:fldChar w:fldCharType="begin"/>
            </w:r>
            <w:r w:rsidR="009027A2">
              <w:rPr>
                <w:noProof/>
                <w:webHidden/>
              </w:rPr>
              <w:instrText xml:space="preserve"> PAGEREF _Toc9585639 \h </w:instrText>
            </w:r>
            <w:r w:rsidR="009027A2">
              <w:rPr>
                <w:noProof/>
                <w:webHidden/>
              </w:rPr>
            </w:r>
            <w:r w:rsidR="009027A2">
              <w:rPr>
                <w:noProof/>
                <w:webHidden/>
              </w:rPr>
              <w:fldChar w:fldCharType="separate"/>
            </w:r>
            <w:r w:rsidR="009027A2">
              <w:rPr>
                <w:noProof/>
                <w:webHidden/>
              </w:rPr>
              <w:t>9</w:t>
            </w:r>
            <w:r w:rsidR="009027A2">
              <w:rPr>
                <w:noProof/>
                <w:webHidden/>
              </w:rPr>
              <w:fldChar w:fldCharType="end"/>
            </w:r>
          </w:hyperlink>
        </w:p>
        <w:p w14:paraId="5B5B8955" w14:textId="77777777" w:rsidR="009027A2" w:rsidRDefault="00532780">
          <w:pPr>
            <w:pStyle w:val="Spistreci2"/>
            <w:tabs>
              <w:tab w:val="left" w:pos="880"/>
              <w:tab w:val="right" w:leader="dot" w:pos="9062"/>
            </w:tabs>
            <w:rPr>
              <w:rFonts w:eastAsiaTheme="minorEastAsia"/>
              <w:noProof/>
              <w:lang w:eastAsia="pl-PL"/>
            </w:rPr>
          </w:pPr>
          <w:hyperlink w:anchor="_Toc9585640" w:history="1">
            <w:r w:rsidR="009027A2" w:rsidRPr="00F1118A">
              <w:rPr>
                <w:rStyle w:val="Hipercze"/>
                <w:noProof/>
                <w:lang w:bidi="en-US"/>
              </w:rPr>
              <w:t>8.4</w:t>
            </w:r>
            <w:r w:rsidR="009027A2">
              <w:rPr>
                <w:rFonts w:eastAsiaTheme="minorEastAsia"/>
                <w:noProof/>
                <w:lang w:eastAsia="pl-PL"/>
              </w:rPr>
              <w:tab/>
            </w:r>
            <w:r w:rsidR="009027A2" w:rsidRPr="00F1118A">
              <w:rPr>
                <w:rStyle w:val="Hipercze"/>
                <w:noProof/>
                <w:lang w:bidi="en-US"/>
              </w:rPr>
              <w:t>Transport</w:t>
            </w:r>
            <w:r w:rsidR="009027A2">
              <w:rPr>
                <w:noProof/>
                <w:webHidden/>
              </w:rPr>
              <w:tab/>
            </w:r>
            <w:r w:rsidR="009027A2">
              <w:rPr>
                <w:noProof/>
                <w:webHidden/>
              </w:rPr>
              <w:fldChar w:fldCharType="begin"/>
            </w:r>
            <w:r w:rsidR="009027A2">
              <w:rPr>
                <w:noProof/>
                <w:webHidden/>
              </w:rPr>
              <w:instrText xml:space="preserve"> PAGEREF _Toc9585640 \h </w:instrText>
            </w:r>
            <w:r w:rsidR="009027A2">
              <w:rPr>
                <w:noProof/>
                <w:webHidden/>
              </w:rPr>
            </w:r>
            <w:r w:rsidR="009027A2">
              <w:rPr>
                <w:noProof/>
                <w:webHidden/>
              </w:rPr>
              <w:fldChar w:fldCharType="separate"/>
            </w:r>
            <w:r w:rsidR="009027A2">
              <w:rPr>
                <w:noProof/>
                <w:webHidden/>
              </w:rPr>
              <w:t>9</w:t>
            </w:r>
            <w:r w:rsidR="009027A2">
              <w:rPr>
                <w:noProof/>
                <w:webHidden/>
              </w:rPr>
              <w:fldChar w:fldCharType="end"/>
            </w:r>
          </w:hyperlink>
        </w:p>
        <w:p w14:paraId="61B05DBD" w14:textId="77777777" w:rsidR="009027A2" w:rsidRDefault="00532780">
          <w:pPr>
            <w:pStyle w:val="Spistreci2"/>
            <w:tabs>
              <w:tab w:val="left" w:pos="880"/>
              <w:tab w:val="right" w:leader="dot" w:pos="9062"/>
            </w:tabs>
            <w:rPr>
              <w:rFonts w:eastAsiaTheme="minorEastAsia"/>
              <w:noProof/>
              <w:lang w:eastAsia="pl-PL"/>
            </w:rPr>
          </w:pPr>
          <w:hyperlink w:anchor="_Toc9585641" w:history="1">
            <w:r w:rsidR="009027A2" w:rsidRPr="00F1118A">
              <w:rPr>
                <w:rStyle w:val="Hipercze"/>
                <w:noProof/>
                <w:lang w:bidi="en-US"/>
              </w:rPr>
              <w:t>8.5</w:t>
            </w:r>
            <w:r w:rsidR="009027A2">
              <w:rPr>
                <w:rFonts w:eastAsiaTheme="minorEastAsia"/>
                <w:noProof/>
                <w:lang w:eastAsia="pl-PL"/>
              </w:rPr>
              <w:tab/>
            </w:r>
            <w:r w:rsidR="009027A2" w:rsidRPr="00F1118A">
              <w:rPr>
                <w:rStyle w:val="Hipercze"/>
                <w:noProof/>
                <w:lang w:bidi="en-US"/>
              </w:rPr>
              <w:t>VIP &amp; Hospitality</w:t>
            </w:r>
            <w:r w:rsidR="009027A2">
              <w:rPr>
                <w:noProof/>
                <w:webHidden/>
              </w:rPr>
              <w:tab/>
            </w:r>
            <w:r w:rsidR="009027A2">
              <w:rPr>
                <w:noProof/>
                <w:webHidden/>
              </w:rPr>
              <w:fldChar w:fldCharType="begin"/>
            </w:r>
            <w:r w:rsidR="009027A2">
              <w:rPr>
                <w:noProof/>
                <w:webHidden/>
              </w:rPr>
              <w:instrText xml:space="preserve"> PAGEREF _Toc9585641 \h </w:instrText>
            </w:r>
            <w:r w:rsidR="009027A2">
              <w:rPr>
                <w:noProof/>
                <w:webHidden/>
              </w:rPr>
            </w:r>
            <w:r w:rsidR="009027A2">
              <w:rPr>
                <w:noProof/>
                <w:webHidden/>
              </w:rPr>
              <w:fldChar w:fldCharType="separate"/>
            </w:r>
            <w:r w:rsidR="009027A2">
              <w:rPr>
                <w:noProof/>
                <w:webHidden/>
              </w:rPr>
              <w:t>9</w:t>
            </w:r>
            <w:r w:rsidR="009027A2">
              <w:rPr>
                <w:noProof/>
                <w:webHidden/>
              </w:rPr>
              <w:fldChar w:fldCharType="end"/>
            </w:r>
          </w:hyperlink>
        </w:p>
        <w:p w14:paraId="46091006" w14:textId="77777777" w:rsidR="009027A2" w:rsidRDefault="00532780">
          <w:pPr>
            <w:pStyle w:val="Spistreci2"/>
            <w:tabs>
              <w:tab w:val="left" w:pos="880"/>
              <w:tab w:val="right" w:leader="dot" w:pos="9062"/>
            </w:tabs>
            <w:rPr>
              <w:rFonts w:eastAsiaTheme="minorEastAsia"/>
              <w:noProof/>
              <w:lang w:eastAsia="pl-PL"/>
            </w:rPr>
          </w:pPr>
          <w:hyperlink w:anchor="_Toc9585642" w:history="1">
            <w:r w:rsidR="009027A2" w:rsidRPr="00F1118A">
              <w:rPr>
                <w:rStyle w:val="Hipercze"/>
                <w:noProof/>
                <w:lang w:bidi="en-US"/>
              </w:rPr>
              <w:t>8.6</w:t>
            </w:r>
            <w:r w:rsidR="009027A2">
              <w:rPr>
                <w:rFonts w:eastAsiaTheme="minorEastAsia"/>
                <w:noProof/>
                <w:lang w:eastAsia="pl-PL"/>
              </w:rPr>
              <w:tab/>
            </w:r>
            <w:r w:rsidR="009027A2" w:rsidRPr="00F1118A">
              <w:rPr>
                <w:rStyle w:val="Hipercze"/>
                <w:noProof/>
                <w:lang w:bidi="en-US"/>
              </w:rPr>
              <w:t>Wsparcie Komitetu Organizacyjnego</w:t>
            </w:r>
            <w:r w:rsidR="009027A2">
              <w:rPr>
                <w:noProof/>
                <w:webHidden/>
              </w:rPr>
              <w:tab/>
            </w:r>
            <w:r w:rsidR="009027A2">
              <w:rPr>
                <w:noProof/>
                <w:webHidden/>
              </w:rPr>
              <w:fldChar w:fldCharType="begin"/>
            </w:r>
            <w:r w:rsidR="009027A2">
              <w:rPr>
                <w:noProof/>
                <w:webHidden/>
              </w:rPr>
              <w:instrText xml:space="preserve"> PAGEREF _Toc9585642 \h </w:instrText>
            </w:r>
            <w:r w:rsidR="009027A2">
              <w:rPr>
                <w:noProof/>
                <w:webHidden/>
              </w:rPr>
            </w:r>
            <w:r w:rsidR="009027A2">
              <w:rPr>
                <w:noProof/>
                <w:webHidden/>
              </w:rPr>
              <w:fldChar w:fldCharType="separate"/>
            </w:r>
            <w:r w:rsidR="009027A2">
              <w:rPr>
                <w:noProof/>
                <w:webHidden/>
              </w:rPr>
              <w:t>10</w:t>
            </w:r>
            <w:r w:rsidR="009027A2">
              <w:rPr>
                <w:noProof/>
                <w:webHidden/>
              </w:rPr>
              <w:fldChar w:fldCharType="end"/>
            </w:r>
          </w:hyperlink>
        </w:p>
        <w:p w14:paraId="64B89363" w14:textId="77777777" w:rsidR="009027A2" w:rsidRDefault="00532780">
          <w:pPr>
            <w:pStyle w:val="Spistreci2"/>
            <w:tabs>
              <w:tab w:val="left" w:pos="880"/>
              <w:tab w:val="right" w:leader="dot" w:pos="9062"/>
            </w:tabs>
            <w:rPr>
              <w:rFonts w:eastAsiaTheme="minorEastAsia"/>
              <w:noProof/>
              <w:lang w:eastAsia="pl-PL"/>
            </w:rPr>
          </w:pPr>
          <w:hyperlink w:anchor="_Toc9585643" w:history="1">
            <w:r w:rsidR="009027A2" w:rsidRPr="00F1118A">
              <w:rPr>
                <w:rStyle w:val="Hipercze"/>
                <w:noProof/>
                <w:lang w:bidi="en-US"/>
              </w:rPr>
              <w:t>8.7</w:t>
            </w:r>
            <w:r w:rsidR="009027A2">
              <w:rPr>
                <w:rFonts w:eastAsiaTheme="minorEastAsia"/>
                <w:noProof/>
                <w:lang w:eastAsia="pl-PL"/>
              </w:rPr>
              <w:tab/>
            </w:r>
            <w:r w:rsidR="009027A2" w:rsidRPr="00F1118A">
              <w:rPr>
                <w:rStyle w:val="Hipercze"/>
                <w:noProof/>
                <w:lang w:bidi="en-US"/>
              </w:rPr>
              <w:t>Media</w:t>
            </w:r>
            <w:r w:rsidR="009027A2">
              <w:rPr>
                <w:noProof/>
                <w:webHidden/>
              </w:rPr>
              <w:tab/>
            </w:r>
            <w:r w:rsidR="009027A2">
              <w:rPr>
                <w:noProof/>
                <w:webHidden/>
              </w:rPr>
              <w:fldChar w:fldCharType="begin"/>
            </w:r>
            <w:r w:rsidR="009027A2">
              <w:rPr>
                <w:noProof/>
                <w:webHidden/>
              </w:rPr>
              <w:instrText xml:space="preserve"> PAGEREF _Toc9585643 \h </w:instrText>
            </w:r>
            <w:r w:rsidR="009027A2">
              <w:rPr>
                <w:noProof/>
                <w:webHidden/>
              </w:rPr>
            </w:r>
            <w:r w:rsidR="009027A2">
              <w:rPr>
                <w:noProof/>
                <w:webHidden/>
              </w:rPr>
              <w:fldChar w:fldCharType="separate"/>
            </w:r>
            <w:r w:rsidR="009027A2">
              <w:rPr>
                <w:noProof/>
                <w:webHidden/>
              </w:rPr>
              <w:t>10</w:t>
            </w:r>
            <w:r w:rsidR="009027A2">
              <w:rPr>
                <w:noProof/>
                <w:webHidden/>
              </w:rPr>
              <w:fldChar w:fldCharType="end"/>
            </w:r>
          </w:hyperlink>
        </w:p>
        <w:p w14:paraId="17FB3BAC" w14:textId="77777777" w:rsidR="009027A2" w:rsidRDefault="00532780">
          <w:pPr>
            <w:pStyle w:val="Spistreci2"/>
            <w:tabs>
              <w:tab w:val="left" w:pos="880"/>
              <w:tab w:val="right" w:leader="dot" w:pos="9062"/>
            </w:tabs>
            <w:rPr>
              <w:rFonts w:eastAsiaTheme="minorEastAsia"/>
              <w:noProof/>
              <w:lang w:eastAsia="pl-PL"/>
            </w:rPr>
          </w:pPr>
          <w:hyperlink w:anchor="_Toc9585644" w:history="1">
            <w:r w:rsidR="009027A2" w:rsidRPr="00F1118A">
              <w:rPr>
                <w:rStyle w:val="Hipercze"/>
                <w:noProof/>
                <w:lang w:bidi="en-US"/>
              </w:rPr>
              <w:t>8.8</w:t>
            </w:r>
            <w:r w:rsidR="009027A2">
              <w:rPr>
                <w:rFonts w:eastAsiaTheme="minorEastAsia"/>
                <w:noProof/>
                <w:lang w:eastAsia="pl-PL"/>
              </w:rPr>
              <w:tab/>
            </w:r>
            <w:r w:rsidR="009027A2" w:rsidRPr="00F1118A">
              <w:rPr>
                <w:rStyle w:val="Hipercze"/>
                <w:noProof/>
                <w:lang w:bidi="en-US"/>
              </w:rPr>
              <w:t>Ace</w:t>
            </w:r>
            <w:r w:rsidR="009027A2">
              <w:rPr>
                <w:noProof/>
                <w:webHidden/>
              </w:rPr>
              <w:tab/>
            </w:r>
            <w:r w:rsidR="009027A2">
              <w:rPr>
                <w:noProof/>
                <w:webHidden/>
              </w:rPr>
              <w:fldChar w:fldCharType="begin"/>
            </w:r>
            <w:r w:rsidR="009027A2">
              <w:rPr>
                <w:noProof/>
                <w:webHidden/>
              </w:rPr>
              <w:instrText xml:space="preserve"> PAGEREF _Toc9585644 \h </w:instrText>
            </w:r>
            <w:r w:rsidR="009027A2">
              <w:rPr>
                <w:noProof/>
                <w:webHidden/>
              </w:rPr>
            </w:r>
            <w:r w:rsidR="009027A2">
              <w:rPr>
                <w:noProof/>
                <w:webHidden/>
              </w:rPr>
              <w:fldChar w:fldCharType="separate"/>
            </w:r>
            <w:r w:rsidR="009027A2">
              <w:rPr>
                <w:noProof/>
                <w:webHidden/>
              </w:rPr>
              <w:t>10</w:t>
            </w:r>
            <w:r w:rsidR="009027A2">
              <w:rPr>
                <w:noProof/>
                <w:webHidden/>
              </w:rPr>
              <w:fldChar w:fldCharType="end"/>
            </w:r>
          </w:hyperlink>
        </w:p>
        <w:p w14:paraId="1C2CEEE2" w14:textId="77777777" w:rsidR="009027A2" w:rsidRDefault="00532780">
          <w:pPr>
            <w:pStyle w:val="Spistreci2"/>
            <w:tabs>
              <w:tab w:val="left" w:pos="880"/>
              <w:tab w:val="right" w:leader="dot" w:pos="9062"/>
            </w:tabs>
            <w:rPr>
              <w:rFonts w:eastAsiaTheme="minorEastAsia"/>
              <w:noProof/>
              <w:lang w:eastAsia="pl-PL"/>
            </w:rPr>
          </w:pPr>
          <w:hyperlink w:anchor="_Toc9585645" w:history="1">
            <w:r w:rsidR="009027A2" w:rsidRPr="00F1118A">
              <w:rPr>
                <w:rStyle w:val="Hipercze"/>
                <w:noProof/>
                <w:lang w:bidi="en-US"/>
              </w:rPr>
              <w:t>8.9</w:t>
            </w:r>
            <w:r w:rsidR="009027A2">
              <w:rPr>
                <w:rFonts w:eastAsiaTheme="minorEastAsia"/>
                <w:noProof/>
                <w:lang w:eastAsia="pl-PL"/>
              </w:rPr>
              <w:tab/>
            </w:r>
            <w:r w:rsidR="009027A2" w:rsidRPr="00F1118A">
              <w:rPr>
                <w:rStyle w:val="Hipercze"/>
                <w:noProof/>
                <w:lang w:bidi="en-US"/>
              </w:rPr>
              <w:t>Pomoc techniczna</w:t>
            </w:r>
            <w:r w:rsidR="009027A2">
              <w:rPr>
                <w:noProof/>
                <w:webHidden/>
              </w:rPr>
              <w:tab/>
            </w:r>
            <w:r w:rsidR="009027A2">
              <w:rPr>
                <w:noProof/>
                <w:webHidden/>
              </w:rPr>
              <w:fldChar w:fldCharType="begin"/>
            </w:r>
            <w:r w:rsidR="009027A2">
              <w:rPr>
                <w:noProof/>
                <w:webHidden/>
              </w:rPr>
              <w:instrText xml:space="preserve"> PAGEREF _Toc9585645 \h </w:instrText>
            </w:r>
            <w:r w:rsidR="009027A2">
              <w:rPr>
                <w:noProof/>
                <w:webHidden/>
              </w:rPr>
            </w:r>
            <w:r w:rsidR="009027A2">
              <w:rPr>
                <w:noProof/>
                <w:webHidden/>
              </w:rPr>
              <w:fldChar w:fldCharType="separate"/>
            </w:r>
            <w:r w:rsidR="009027A2">
              <w:rPr>
                <w:noProof/>
                <w:webHidden/>
              </w:rPr>
              <w:t>10</w:t>
            </w:r>
            <w:r w:rsidR="009027A2">
              <w:rPr>
                <w:noProof/>
                <w:webHidden/>
              </w:rPr>
              <w:fldChar w:fldCharType="end"/>
            </w:r>
          </w:hyperlink>
        </w:p>
        <w:p w14:paraId="02D50CD4" w14:textId="77777777" w:rsidR="009027A2" w:rsidRDefault="00532780">
          <w:pPr>
            <w:pStyle w:val="Spistreci2"/>
            <w:tabs>
              <w:tab w:val="left" w:pos="880"/>
              <w:tab w:val="right" w:leader="dot" w:pos="9062"/>
            </w:tabs>
            <w:rPr>
              <w:rFonts w:eastAsiaTheme="minorEastAsia"/>
              <w:noProof/>
              <w:lang w:eastAsia="pl-PL"/>
            </w:rPr>
          </w:pPr>
          <w:hyperlink w:anchor="_Toc9585646" w:history="1">
            <w:r w:rsidR="009027A2" w:rsidRPr="00F1118A">
              <w:rPr>
                <w:rStyle w:val="Hipercze"/>
                <w:noProof/>
                <w:lang w:bidi="en-US"/>
              </w:rPr>
              <w:t>8.10</w:t>
            </w:r>
            <w:r w:rsidR="009027A2">
              <w:rPr>
                <w:rFonts w:eastAsiaTheme="minorEastAsia"/>
                <w:noProof/>
                <w:lang w:eastAsia="pl-PL"/>
              </w:rPr>
              <w:tab/>
            </w:r>
            <w:r w:rsidR="009027A2" w:rsidRPr="00F1118A">
              <w:rPr>
                <w:rStyle w:val="Hipercze"/>
                <w:noProof/>
                <w:lang w:bidi="en-US"/>
              </w:rPr>
              <w:t>Pomoc w obsłudze drużyn</w:t>
            </w:r>
            <w:r w:rsidR="009027A2">
              <w:rPr>
                <w:noProof/>
                <w:webHidden/>
              </w:rPr>
              <w:tab/>
            </w:r>
            <w:r w:rsidR="009027A2">
              <w:rPr>
                <w:noProof/>
                <w:webHidden/>
              </w:rPr>
              <w:fldChar w:fldCharType="begin"/>
            </w:r>
            <w:r w:rsidR="009027A2">
              <w:rPr>
                <w:noProof/>
                <w:webHidden/>
              </w:rPr>
              <w:instrText xml:space="preserve"> PAGEREF _Toc9585646 \h </w:instrText>
            </w:r>
            <w:r w:rsidR="009027A2">
              <w:rPr>
                <w:noProof/>
                <w:webHidden/>
              </w:rPr>
            </w:r>
            <w:r w:rsidR="009027A2">
              <w:rPr>
                <w:noProof/>
                <w:webHidden/>
              </w:rPr>
              <w:fldChar w:fldCharType="separate"/>
            </w:r>
            <w:r w:rsidR="009027A2">
              <w:rPr>
                <w:noProof/>
                <w:webHidden/>
              </w:rPr>
              <w:t>11</w:t>
            </w:r>
            <w:r w:rsidR="009027A2">
              <w:rPr>
                <w:noProof/>
                <w:webHidden/>
              </w:rPr>
              <w:fldChar w:fldCharType="end"/>
            </w:r>
          </w:hyperlink>
        </w:p>
        <w:p w14:paraId="4259C163" w14:textId="77777777" w:rsidR="009027A2" w:rsidRDefault="00532780">
          <w:pPr>
            <w:pStyle w:val="Spistreci2"/>
            <w:tabs>
              <w:tab w:val="left" w:pos="880"/>
              <w:tab w:val="right" w:leader="dot" w:pos="9062"/>
            </w:tabs>
            <w:rPr>
              <w:rFonts w:eastAsiaTheme="minorEastAsia"/>
              <w:noProof/>
              <w:lang w:eastAsia="pl-PL"/>
            </w:rPr>
          </w:pPr>
          <w:hyperlink w:anchor="_Toc9585647" w:history="1">
            <w:r w:rsidR="009027A2" w:rsidRPr="00F1118A">
              <w:rPr>
                <w:rStyle w:val="Hipercze"/>
                <w:noProof/>
                <w:lang w:bidi="en-US"/>
              </w:rPr>
              <w:t>8.11</w:t>
            </w:r>
            <w:r w:rsidR="009027A2">
              <w:rPr>
                <w:rFonts w:eastAsiaTheme="minorEastAsia"/>
                <w:noProof/>
                <w:lang w:eastAsia="pl-PL"/>
              </w:rPr>
              <w:tab/>
            </w:r>
            <w:r w:rsidR="009027A2" w:rsidRPr="00F1118A">
              <w:rPr>
                <w:rStyle w:val="Hipercze"/>
                <w:noProof/>
                <w:lang w:bidi="en-US"/>
              </w:rPr>
              <w:t>Pomoc w obsłudze kortów</w:t>
            </w:r>
            <w:r w:rsidR="009027A2">
              <w:rPr>
                <w:noProof/>
                <w:webHidden/>
              </w:rPr>
              <w:tab/>
            </w:r>
            <w:r w:rsidR="009027A2">
              <w:rPr>
                <w:noProof/>
                <w:webHidden/>
              </w:rPr>
              <w:fldChar w:fldCharType="begin"/>
            </w:r>
            <w:r w:rsidR="009027A2">
              <w:rPr>
                <w:noProof/>
                <w:webHidden/>
              </w:rPr>
              <w:instrText xml:space="preserve"> PAGEREF _Toc9585647 \h </w:instrText>
            </w:r>
            <w:r w:rsidR="009027A2">
              <w:rPr>
                <w:noProof/>
                <w:webHidden/>
              </w:rPr>
            </w:r>
            <w:r w:rsidR="009027A2">
              <w:rPr>
                <w:noProof/>
                <w:webHidden/>
              </w:rPr>
              <w:fldChar w:fldCharType="separate"/>
            </w:r>
            <w:r w:rsidR="009027A2">
              <w:rPr>
                <w:noProof/>
                <w:webHidden/>
              </w:rPr>
              <w:t>11</w:t>
            </w:r>
            <w:r w:rsidR="009027A2">
              <w:rPr>
                <w:noProof/>
                <w:webHidden/>
              </w:rPr>
              <w:fldChar w:fldCharType="end"/>
            </w:r>
          </w:hyperlink>
        </w:p>
        <w:p w14:paraId="085CB86E" w14:textId="77777777" w:rsidR="009027A2" w:rsidRDefault="00532780">
          <w:pPr>
            <w:pStyle w:val="Spistreci1"/>
            <w:tabs>
              <w:tab w:val="left" w:pos="440"/>
              <w:tab w:val="right" w:leader="dot" w:pos="9062"/>
            </w:tabs>
            <w:rPr>
              <w:rFonts w:eastAsiaTheme="minorEastAsia"/>
              <w:noProof/>
              <w:lang w:eastAsia="pl-PL"/>
            </w:rPr>
          </w:pPr>
          <w:hyperlink w:anchor="_Toc9585648" w:history="1">
            <w:r w:rsidR="009027A2" w:rsidRPr="00F1118A">
              <w:rPr>
                <w:rStyle w:val="Hipercze"/>
                <w:noProof/>
              </w:rPr>
              <w:t>9</w:t>
            </w:r>
            <w:r w:rsidR="009027A2">
              <w:rPr>
                <w:rFonts w:eastAsiaTheme="minorEastAsia"/>
                <w:noProof/>
                <w:lang w:eastAsia="pl-PL"/>
              </w:rPr>
              <w:tab/>
            </w:r>
            <w:r w:rsidR="009027A2" w:rsidRPr="00F1118A">
              <w:rPr>
                <w:rStyle w:val="Hipercze"/>
                <w:noProof/>
              </w:rPr>
              <w:t>Liczby wolontariuszy (informacje będą uszczegółowiane)</w:t>
            </w:r>
            <w:r w:rsidR="009027A2">
              <w:rPr>
                <w:noProof/>
                <w:webHidden/>
              </w:rPr>
              <w:tab/>
            </w:r>
            <w:r w:rsidR="009027A2">
              <w:rPr>
                <w:noProof/>
                <w:webHidden/>
              </w:rPr>
              <w:fldChar w:fldCharType="begin"/>
            </w:r>
            <w:r w:rsidR="009027A2">
              <w:rPr>
                <w:noProof/>
                <w:webHidden/>
              </w:rPr>
              <w:instrText xml:space="preserve"> PAGEREF _Toc9585648 \h </w:instrText>
            </w:r>
            <w:r w:rsidR="009027A2">
              <w:rPr>
                <w:noProof/>
                <w:webHidden/>
              </w:rPr>
            </w:r>
            <w:r w:rsidR="009027A2">
              <w:rPr>
                <w:noProof/>
                <w:webHidden/>
              </w:rPr>
              <w:fldChar w:fldCharType="separate"/>
            </w:r>
            <w:r w:rsidR="009027A2">
              <w:rPr>
                <w:noProof/>
                <w:webHidden/>
              </w:rPr>
              <w:t>12</w:t>
            </w:r>
            <w:r w:rsidR="009027A2">
              <w:rPr>
                <w:noProof/>
                <w:webHidden/>
              </w:rPr>
              <w:fldChar w:fldCharType="end"/>
            </w:r>
          </w:hyperlink>
        </w:p>
        <w:p w14:paraId="681C06AF" w14:textId="77777777" w:rsidR="009027A2" w:rsidRDefault="00532780">
          <w:pPr>
            <w:pStyle w:val="Spistreci1"/>
            <w:tabs>
              <w:tab w:val="left" w:pos="660"/>
              <w:tab w:val="right" w:leader="dot" w:pos="9062"/>
            </w:tabs>
            <w:rPr>
              <w:rFonts w:eastAsiaTheme="minorEastAsia"/>
              <w:noProof/>
              <w:lang w:eastAsia="pl-PL"/>
            </w:rPr>
          </w:pPr>
          <w:hyperlink w:anchor="_Toc9585649" w:history="1">
            <w:r w:rsidR="009027A2" w:rsidRPr="00F1118A">
              <w:rPr>
                <w:rStyle w:val="Hipercze"/>
                <w:noProof/>
                <w:lang w:bidi="en-US"/>
              </w:rPr>
              <w:t>10</w:t>
            </w:r>
            <w:r w:rsidR="009027A2">
              <w:rPr>
                <w:rFonts w:eastAsiaTheme="minorEastAsia"/>
                <w:noProof/>
                <w:lang w:eastAsia="pl-PL"/>
              </w:rPr>
              <w:tab/>
            </w:r>
            <w:r w:rsidR="009027A2" w:rsidRPr="00F1118A">
              <w:rPr>
                <w:rStyle w:val="Hipercze"/>
                <w:noProof/>
                <w:lang w:bidi="en-US"/>
              </w:rPr>
              <w:t>Świadczenia dla wolontariuszy</w:t>
            </w:r>
            <w:r w:rsidR="009027A2">
              <w:rPr>
                <w:noProof/>
                <w:webHidden/>
              </w:rPr>
              <w:tab/>
            </w:r>
            <w:r w:rsidR="009027A2">
              <w:rPr>
                <w:noProof/>
                <w:webHidden/>
              </w:rPr>
              <w:fldChar w:fldCharType="begin"/>
            </w:r>
            <w:r w:rsidR="009027A2">
              <w:rPr>
                <w:noProof/>
                <w:webHidden/>
              </w:rPr>
              <w:instrText xml:space="preserve"> PAGEREF _Toc9585649 \h </w:instrText>
            </w:r>
            <w:r w:rsidR="009027A2">
              <w:rPr>
                <w:noProof/>
                <w:webHidden/>
              </w:rPr>
            </w:r>
            <w:r w:rsidR="009027A2">
              <w:rPr>
                <w:noProof/>
                <w:webHidden/>
              </w:rPr>
              <w:fldChar w:fldCharType="separate"/>
            </w:r>
            <w:r w:rsidR="009027A2">
              <w:rPr>
                <w:noProof/>
                <w:webHidden/>
              </w:rPr>
              <w:t>12</w:t>
            </w:r>
            <w:r w:rsidR="009027A2">
              <w:rPr>
                <w:noProof/>
                <w:webHidden/>
              </w:rPr>
              <w:fldChar w:fldCharType="end"/>
            </w:r>
          </w:hyperlink>
        </w:p>
        <w:p w14:paraId="163966A8" w14:textId="77777777" w:rsidR="009027A2" w:rsidRDefault="00532780">
          <w:pPr>
            <w:pStyle w:val="Spistreci1"/>
            <w:tabs>
              <w:tab w:val="left" w:pos="660"/>
              <w:tab w:val="right" w:leader="dot" w:pos="9062"/>
            </w:tabs>
            <w:rPr>
              <w:rFonts w:eastAsiaTheme="minorEastAsia"/>
              <w:noProof/>
              <w:lang w:eastAsia="pl-PL"/>
            </w:rPr>
          </w:pPr>
          <w:hyperlink w:anchor="_Toc9585650" w:history="1">
            <w:r w:rsidR="009027A2" w:rsidRPr="00F1118A">
              <w:rPr>
                <w:rStyle w:val="Hipercze"/>
                <w:noProof/>
              </w:rPr>
              <w:t>11</w:t>
            </w:r>
            <w:r w:rsidR="009027A2">
              <w:rPr>
                <w:rFonts w:eastAsiaTheme="minorEastAsia"/>
                <w:noProof/>
                <w:lang w:eastAsia="pl-PL"/>
              </w:rPr>
              <w:tab/>
            </w:r>
            <w:r w:rsidR="009027A2" w:rsidRPr="00F1118A">
              <w:rPr>
                <w:rStyle w:val="Hipercze"/>
                <w:noProof/>
              </w:rPr>
              <w:t>Komunikacja – działania promocyjne</w:t>
            </w:r>
            <w:r w:rsidR="009027A2">
              <w:rPr>
                <w:noProof/>
                <w:webHidden/>
              </w:rPr>
              <w:tab/>
            </w:r>
            <w:r w:rsidR="009027A2">
              <w:rPr>
                <w:noProof/>
                <w:webHidden/>
              </w:rPr>
              <w:fldChar w:fldCharType="begin"/>
            </w:r>
            <w:r w:rsidR="009027A2">
              <w:rPr>
                <w:noProof/>
                <w:webHidden/>
              </w:rPr>
              <w:instrText xml:space="preserve"> PAGEREF _Toc9585650 \h </w:instrText>
            </w:r>
            <w:r w:rsidR="009027A2">
              <w:rPr>
                <w:noProof/>
                <w:webHidden/>
              </w:rPr>
            </w:r>
            <w:r w:rsidR="009027A2">
              <w:rPr>
                <w:noProof/>
                <w:webHidden/>
              </w:rPr>
              <w:fldChar w:fldCharType="separate"/>
            </w:r>
            <w:r w:rsidR="009027A2">
              <w:rPr>
                <w:noProof/>
                <w:webHidden/>
              </w:rPr>
              <w:t>14</w:t>
            </w:r>
            <w:r w:rsidR="009027A2">
              <w:rPr>
                <w:noProof/>
                <w:webHidden/>
              </w:rPr>
              <w:fldChar w:fldCharType="end"/>
            </w:r>
          </w:hyperlink>
        </w:p>
        <w:p w14:paraId="3323F0E8" w14:textId="77777777" w:rsidR="00985E8A" w:rsidRDefault="00985E8A">
          <w:r>
            <w:rPr>
              <w:b/>
              <w:bCs/>
            </w:rPr>
            <w:fldChar w:fldCharType="end"/>
          </w:r>
        </w:p>
      </w:sdtContent>
    </w:sdt>
    <w:p w14:paraId="04DDBEC4" w14:textId="77777777" w:rsidR="00985E8A" w:rsidRDefault="00985E8A">
      <w:pPr>
        <w:rPr>
          <w:b/>
          <w:sz w:val="36"/>
        </w:rPr>
      </w:pPr>
      <w:r>
        <w:rPr>
          <w:b/>
          <w:sz w:val="36"/>
        </w:rPr>
        <w:br w:type="page"/>
      </w:r>
    </w:p>
    <w:p w14:paraId="49EC0772" w14:textId="77777777" w:rsidR="00EF71EF" w:rsidRDefault="00985E8A" w:rsidP="00985E8A">
      <w:pPr>
        <w:pStyle w:val="Nagwek1"/>
      </w:pPr>
      <w:bookmarkStart w:id="0" w:name="_Toc9585622"/>
      <w:r w:rsidRPr="00985E8A">
        <w:lastRenderedPageBreak/>
        <w:t>Wstęp</w:t>
      </w:r>
      <w:bookmarkEnd w:id="0"/>
    </w:p>
    <w:p w14:paraId="7EE67AA0" w14:textId="77777777" w:rsidR="00985E8A" w:rsidRDefault="00985E8A" w:rsidP="009027A2">
      <w:pPr>
        <w:spacing w:after="120" w:line="240" w:lineRule="auto"/>
      </w:pPr>
      <w:r>
        <w:t>Niniejszy dokument powstał w celu przedstawienie modelu przygotowania i organizacji wolontariatu podczas Mistrzostw Europy u 17 w Gnieźnie</w:t>
      </w:r>
    </w:p>
    <w:p w14:paraId="6AFB40A3" w14:textId="77777777" w:rsidR="00985E8A" w:rsidRDefault="00985E8A" w:rsidP="009027A2">
      <w:pPr>
        <w:spacing w:after="120" w:line="240" w:lineRule="auto"/>
      </w:pPr>
      <w:r>
        <w:t>Koncepcja przedstawia wstępne założenia dotyczące: celów projektu, obszarów działań i liczby wolontariuszy, rekrutacji i szkoleń oraz organizacji działań podczas turnieju. Dodatkowo opisane zostały wskazówki dotyczące planowania oraz przygotowania projektu.</w:t>
      </w:r>
    </w:p>
    <w:p w14:paraId="43EB9870" w14:textId="77777777" w:rsidR="00EF71EF" w:rsidRDefault="00985E8A" w:rsidP="009027A2">
      <w:pPr>
        <w:spacing w:after="120" w:line="240" w:lineRule="auto"/>
      </w:pPr>
      <w:r>
        <w:t>Procedury rekrutacyjne, scenariusze rozmów z kandydatami, segmenty formularza elektronicznych zgłoszeń, to materiały które mogą być wykorzystywane nie tylko w trakcie Turnieju, ale także w działaniach własnych organizacji.</w:t>
      </w:r>
    </w:p>
    <w:p w14:paraId="4043D7D4" w14:textId="77777777" w:rsidR="00985E8A" w:rsidRDefault="00985E8A" w:rsidP="00985E8A">
      <w:pPr>
        <w:pStyle w:val="Nagwek1"/>
      </w:pPr>
      <w:bookmarkStart w:id="1" w:name="_Toc9585623"/>
      <w:r>
        <w:t>Cele projektu</w:t>
      </w:r>
      <w:bookmarkEnd w:id="1"/>
    </w:p>
    <w:p w14:paraId="05BBC360" w14:textId="77777777" w:rsidR="00985E8A" w:rsidRPr="00985E8A" w:rsidRDefault="00985E8A" w:rsidP="00985E8A">
      <w:pPr>
        <w:pStyle w:val="Nagwek2"/>
      </w:pPr>
      <w:bookmarkStart w:id="2" w:name="_Toc9585624"/>
      <w:r>
        <w:t>Cele główne</w:t>
      </w:r>
      <w:bookmarkEnd w:id="2"/>
    </w:p>
    <w:p w14:paraId="0F42E7CF" w14:textId="77777777" w:rsidR="00985E8A" w:rsidRPr="00985E8A" w:rsidRDefault="00985E8A" w:rsidP="009027A2">
      <w:pPr>
        <w:pStyle w:val="Listapunktowana"/>
        <w:spacing w:line="240" w:lineRule="auto"/>
        <w:ind w:left="357" w:hanging="357"/>
        <w:jc w:val="both"/>
        <w:rPr>
          <w:rFonts w:asciiTheme="minorHAnsi" w:hAnsiTheme="minorHAnsi"/>
          <w:lang w:val="pl-PL"/>
        </w:rPr>
      </w:pPr>
      <w:r w:rsidRPr="00985E8A">
        <w:rPr>
          <w:rFonts w:asciiTheme="minorHAnsi" w:hAnsiTheme="minorHAnsi"/>
          <w:lang w:val="pl-PL" w:bidi="en-US"/>
        </w:rPr>
        <w:t>Promocja wolontariatu sportowego w wszystkich środowiskach społecznych, w tym również promocja poprzez wolontariat samego turnieju.</w:t>
      </w:r>
    </w:p>
    <w:p w14:paraId="14C3B0F1" w14:textId="77777777" w:rsidR="00985E8A" w:rsidRPr="00985E8A" w:rsidRDefault="00985E8A" w:rsidP="009027A2">
      <w:pPr>
        <w:pStyle w:val="Listapunktowana"/>
        <w:spacing w:line="240" w:lineRule="auto"/>
        <w:ind w:left="357" w:hanging="357"/>
        <w:jc w:val="both"/>
        <w:rPr>
          <w:rFonts w:asciiTheme="minorHAnsi" w:hAnsiTheme="minorHAnsi"/>
          <w:lang w:val="pl-PL"/>
        </w:rPr>
      </w:pPr>
      <w:r w:rsidRPr="00985E8A">
        <w:rPr>
          <w:rFonts w:asciiTheme="minorHAnsi" w:hAnsiTheme="minorHAnsi"/>
          <w:lang w:val="pl-PL" w:bidi="en-US"/>
        </w:rPr>
        <w:t>Włączenie w proces wolontariatu mieszkańców Miast</w:t>
      </w:r>
      <w:r>
        <w:rPr>
          <w:rFonts w:asciiTheme="minorHAnsi" w:hAnsiTheme="minorHAnsi"/>
          <w:lang w:val="pl-PL" w:bidi="en-US"/>
        </w:rPr>
        <w:t>a</w:t>
      </w:r>
      <w:r w:rsidRPr="00985E8A">
        <w:rPr>
          <w:rFonts w:asciiTheme="minorHAnsi" w:hAnsiTheme="minorHAnsi"/>
          <w:lang w:val="pl-PL" w:bidi="en-US"/>
        </w:rPr>
        <w:t xml:space="preserve"> Gospodarz</w:t>
      </w:r>
      <w:r>
        <w:rPr>
          <w:rFonts w:asciiTheme="minorHAnsi" w:hAnsiTheme="minorHAnsi"/>
          <w:lang w:val="pl-PL" w:bidi="en-US"/>
        </w:rPr>
        <w:t>a</w:t>
      </w:r>
      <w:r w:rsidRPr="00985E8A">
        <w:rPr>
          <w:rFonts w:asciiTheme="minorHAnsi" w:hAnsiTheme="minorHAnsi"/>
          <w:lang w:val="pl-PL"/>
        </w:rPr>
        <w:t xml:space="preserve"> oraz </w:t>
      </w:r>
      <w:r>
        <w:rPr>
          <w:rFonts w:asciiTheme="minorHAnsi" w:hAnsiTheme="minorHAnsi"/>
          <w:lang w:val="pl-PL"/>
        </w:rPr>
        <w:t xml:space="preserve">ewentualnie </w:t>
      </w:r>
      <w:r w:rsidRPr="00985E8A">
        <w:rPr>
          <w:rFonts w:asciiTheme="minorHAnsi" w:hAnsiTheme="minorHAnsi"/>
          <w:lang w:val="pl-PL"/>
        </w:rPr>
        <w:t>lokalne organizacje pozarządowe współpracujące z wolontariuszami.</w:t>
      </w:r>
    </w:p>
    <w:p w14:paraId="3267BEA1" w14:textId="77777777" w:rsidR="00985E8A" w:rsidRP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Przekazanie dobrych praktyk w zakresie rekrutacji, przygotowania szkoleń, działań informacyjnych, zaplecza socjalnego i gratyfikacji wolontariuszy.</w:t>
      </w:r>
    </w:p>
    <w:p w14:paraId="5108FF5A" w14:textId="77777777" w:rsidR="00985E8A" w:rsidRP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 xml:space="preserve">Umocnienie pozycji i ocieplenie wizerunku wolontariatu sportowego w Polsce, stworzenie pozytywnego odbioru wolontariatu sportowego. </w:t>
      </w:r>
    </w:p>
    <w:p w14:paraId="613909DE" w14:textId="77777777" w:rsidR="00985E8A" w:rsidRPr="00985E8A" w:rsidRDefault="00985E8A" w:rsidP="009027A2">
      <w:pPr>
        <w:pStyle w:val="Listapunktowana"/>
        <w:spacing w:line="240" w:lineRule="auto"/>
        <w:ind w:left="357" w:hanging="357"/>
        <w:jc w:val="both"/>
        <w:rPr>
          <w:rFonts w:asciiTheme="minorHAnsi" w:hAnsiTheme="minorHAnsi"/>
          <w:lang w:val="pl-PL"/>
        </w:rPr>
      </w:pPr>
      <w:r w:rsidRPr="00985E8A">
        <w:rPr>
          <w:rFonts w:asciiTheme="minorHAnsi" w:hAnsiTheme="minorHAnsi"/>
          <w:lang w:val="pl-PL" w:bidi="en-US"/>
        </w:rPr>
        <w:t>Zapewnienie sprawnej obsługi wszystkich uczestników turnieju: kibiców, gości VIP, drużyn, wolontariuszy.</w:t>
      </w:r>
    </w:p>
    <w:p w14:paraId="643C723F" w14:textId="77777777" w:rsidR="00985E8A" w:rsidRPr="00985E8A" w:rsidRDefault="00985E8A" w:rsidP="00985E8A">
      <w:pPr>
        <w:pStyle w:val="Nagwek2"/>
      </w:pPr>
      <w:bookmarkStart w:id="3" w:name="_Toc9585625"/>
      <w:r>
        <w:t>Cele operacyjne</w:t>
      </w:r>
      <w:bookmarkEnd w:id="3"/>
    </w:p>
    <w:p w14:paraId="7DF7CA9A" w14:textId="77777777" w:rsidR="00985E8A" w:rsidRP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Zaangażowanie mieszkańców Miast</w:t>
      </w:r>
      <w:r w:rsidR="00BE609E">
        <w:rPr>
          <w:rFonts w:asciiTheme="minorHAnsi" w:hAnsiTheme="minorHAnsi"/>
          <w:lang w:val="pl-PL" w:bidi="en-US"/>
        </w:rPr>
        <w:t>a</w:t>
      </w:r>
      <w:r w:rsidRPr="00985E8A">
        <w:rPr>
          <w:rFonts w:asciiTheme="minorHAnsi" w:hAnsiTheme="minorHAnsi"/>
          <w:lang w:val="pl-PL" w:bidi="en-US"/>
        </w:rPr>
        <w:t xml:space="preserve"> Gospodarz</w:t>
      </w:r>
      <w:r w:rsidR="00BE609E">
        <w:rPr>
          <w:rFonts w:asciiTheme="minorHAnsi" w:hAnsiTheme="minorHAnsi"/>
          <w:lang w:val="pl-PL" w:bidi="en-US"/>
        </w:rPr>
        <w:t>a</w:t>
      </w:r>
      <w:r w:rsidRPr="00985E8A">
        <w:rPr>
          <w:rFonts w:asciiTheme="minorHAnsi" w:hAnsiTheme="minorHAnsi"/>
          <w:lang w:val="pl-PL" w:bidi="en-US"/>
        </w:rPr>
        <w:t xml:space="preserve"> w działania </w:t>
      </w:r>
      <w:proofErr w:type="spellStart"/>
      <w:r w:rsidRPr="00985E8A">
        <w:rPr>
          <w:rFonts w:asciiTheme="minorHAnsi" w:hAnsiTheme="minorHAnsi"/>
          <w:lang w:val="pl-PL" w:bidi="en-US"/>
        </w:rPr>
        <w:t>wolontariackie</w:t>
      </w:r>
      <w:proofErr w:type="spellEnd"/>
      <w:r w:rsidR="00BE609E">
        <w:rPr>
          <w:rFonts w:asciiTheme="minorHAnsi" w:hAnsiTheme="minorHAnsi"/>
          <w:lang w:val="pl-PL" w:bidi="en-US"/>
        </w:rPr>
        <w:t>.</w:t>
      </w:r>
      <w:r w:rsidRPr="00985E8A">
        <w:rPr>
          <w:rFonts w:asciiTheme="minorHAnsi" w:hAnsiTheme="minorHAnsi"/>
          <w:lang w:val="pl-PL" w:bidi="en-US"/>
        </w:rPr>
        <w:t xml:space="preserve"> Promocja Miast</w:t>
      </w:r>
      <w:r w:rsidR="00BE609E">
        <w:rPr>
          <w:rFonts w:asciiTheme="minorHAnsi" w:hAnsiTheme="minorHAnsi"/>
          <w:lang w:val="pl-PL" w:bidi="en-US"/>
        </w:rPr>
        <w:t>a</w:t>
      </w:r>
      <w:r w:rsidRPr="00985E8A">
        <w:rPr>
          <w:rFonts w:asciiTheme="minorHAnsi" w:hAnsiTheme="minorHAnsi"/>
          <w:lang w:val="pl-PL" w:bidi="en-US"/>
        </w:rPr>
        <w:t xml:space="preserve"> Gospodarz</w:t>
      </w:r>
      <w:r w:rsidR="00BE609E">
        <w:rPr>
          <w:rFonts w:asciiTheme="minorHAnsi" w:hAnsiTheme="minorHAnsi"/>
          <w:lang w:val="pl-PL" w:bidi="en-US"/>
        </w:rPr>
        <w:t>a</w:t>
      </w:r>
      <w:r w:rsidRPr="00985E8A">
        <w:rPr>
          <w:rFonts w:asciiTheme="minorHAnsi" w:hAnsiTheme="minorHAnsi"/>
          <w:lang w:val="pl-PL" w:bidi="en-US"/>
        </w:rPr>
        <w:t xml:space="preserve"> i Polskiego Związku </w:t>
      </w:r>
      <w:r w:rsidR="00BE609E">
        <w:rPr>
          <w:rFonts w:asciiTheme="minorHAnsi" w:hAnsiTheme="minorHAnsi"/>
          <w:lang w:val="pl-PL" w:bidi="en-US"/>
        </w:rPr>
        <w:t>Badmintona</w:t>
      </w:r>
      <w:r w:rsidRPr="00985E8A">
        <w:rPr>
          <w:rFonts w:asciiTheme="minorHAnsi" w:hAnsiTheme="minorHAnsi"/>
          <w:lang w:val="pl-PL" w:bidi="en-US"/>
        </w:rPr>
        <w:t xml:space="preserve"> jako instytucj</w:t>
      </w:r>
      <w:r w:rsidR="00BE609E">
        <w:rPr>
          <w:rFonts w:asciiTheme="minorHAnsi" w:hAnsiTheme="minorHAnsi"/>
          <w:lang w:val="pl-PL" w:bidi="en-US"/>
        </w:rPr>
        <w:t>i</w:t>
      </w:r>
      <w:r w:rsidRPr="00985E8A">
        <w:rPr>
          <w:rFonts w:asciiTheme="minorHAnsi" w:hAnsiTheme="minorHAnsi"/>
          <w:lang w:val="pl-PL" w:bidi="en-US"/>
        </w:rPr>
        <w:t xml:space="preserve"> przyjazn</w:t>
      </w:r>
      <w:r w:rsidR="00BE609E">
        <w:rPr>
          <w:rFonts w:asciiTheme="minorHAnsi" w:hAnsiTheme="minorHAnsi"/>
          <w:lang w:val="pl-PL" w:bidi="en-US"/>
        </w:rPr>
        <w:t>ych</w:t>
      </w:r>
      <w:r w:rsidRPr="00985E8A">
        <w:rPr>
          <w:rFonts w:asciiTheme="minorHAnsi" w:hAnsiTheme="minorHAnsi"/>
          <w:lang w:val="pl-PL" w:bidi="en-US"/>
        </w:rPr>
        <w:t xml:space="preserve"> wolontariuszom.</w:t>
      </w:r>
    </w:p>
    <w:p w14:paraId="26246F7B" w14:textId="77777777" w:rsidR="00985E8A" w:rsidRP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Odpowiednie przygotowanie wolontariuszy do działań w trakcie turnieju poprzez dobranie oferty szkole</w:t>
      </w:r>
      <w:r w:rsidR="00BE609E">
        <w:rPr>
          <w:rFonts w:asciiTheme="minorHAnsi" w:hAnsiTheme="minorHAnsi"/>
          <w:lang w:val="pl-PL" w:bidi="en-US"/>
        </w:rPr>
        <w:t>nia</w:t>
      </w:r>
      <w:r w:rsidRPr="00985E8A">
        <w:rPr>
          <w:rFonts w:asciiTheme="minorHAnsi" w:hAnsiTheme="minorHAnsi"/>
          <w:lang w:val="pl-PL" w:bidi="en-US"/>
        </w:rPr>
        <w:t xml:space="preserve"> do specyfiki wydarzenia. Stworzenie pakietu podstawowych zagadnień tematycznych dla przyszłych przedsięwzięć.</w:t>
      </w:r>
    </w:p>
    <w:p w14:paraId="5ED58D23" w14:textId="77777777" w:rsidR="00985E8A" w:rsidRP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 xml:space="preserve">Organizacja i zarządzanie pracą wolontariuszy w trakcie turnieju, sprawna komunikacja </w:t>
      </w:r>
      <w:r w:rsidR="00BE609E">
        <w:rPr>
          <w:rFonts w:asciiTheme="minorHAnsi" w:hAnsiTheme="minorHAnsi"/>
          <w:lang w:val="pl-PL" w:bidi="en-US"/>
        </w:rPr>
        <w:br/>
      </w:r>
      <w:r w:rsidRPr="00985E8A">
        <w:rPr>
          <w:rFonts w:asciiTheme="minorHAnsi" w:hAnsiTheme="minorHAnsi"/>
          <w:lang w:val="pl-PL" w:bidi="en-US"/>
        </w:rPr>
        <w:t>z wolontariuszami, wsparcie inicjatyw wolontariuszy.</w:t>
      </w:r>
    </w:p>
    <w:p w14:paraId="41944E2F" w14:textId="77777777" w:rsidR="00985E8A" w:rsidRP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Wzmocnienie współpracy wolontariuszy z służbami miejskimi, takimi jak Policja, Pogotowie, Straż Pożarna. Kooperacja wolontariatu z stewardami, pracownikami obiektów sportowych, komitetem organizacyjnym i wszystkimi innymi osobami zaangażowanymi podczas turnieju.</w:t>
      </w:r>
    </w:p>
    <w:p w14:paraId="71882C13" w14:textId="77777777" w:rsidR="00985E8A" w:rsidRDefault="00985E8A" w:rsidP="009027A2">
      <w:pPr>
        <w:pStyle w:val="Listapunktowana"/>
        <w:spacing w:line="240" w:lineRule="auto"/>
        <w:ind w:left="357" w:hanging="357"/>
        <w:jc w:val="both"/>
        <w:rPr>
          <w:rFonts w:asciiTheme="minorHAnsi" w:hAnsiTheme="minorHAnsi"/>
          <w:lang w:val="pl-PL" w:bidi="en-US"/>
        </w:rPr>
      </w:pPr>
      <w:r w:rsidRPr="00985E8A">
        <w:rPr>
          <w:rFonts w:asciiTheme="minorHAnsi" w:hAnsiTheme="minorHAnsi"/>
          <w:lang w:val="pl-PL" w:bidi="en-US"/>
        </w:rPr>
        <w:t xml:space="preserve">Stworzenie bazy wolontariuszy zainteresowanej współpracą z </w:t>
      </w:r>
      <w:r w:rsidR="00BE609E">
        <w:rPr>
          <w:rFonts w:asciiTheme="minorHAnsi" w:hAnsiTheme="minorHAnsi"/>
          <w:lang w:val="pl-PL" w:bidi="en-US"/>
        </w:rPr>
        <w:t xml:space="preserve">Miastem Gospodarzem i </w:t>
      </w:r>
      <w:r w:rsidRPr="00985E8A">
        <w:rPr>
          <w:rFonts w:asciiTheme="minorHAnsi" w:hAnsiTheme="minorHAnsi"/>
          <w:lang w:val="pl-PL" w:bidi="en-US"/>
        </w:rPr>
        <w:t xml:space="preserve">Polskim Związkiem </w:t>
      </w:r>
      <w:r w:rsidR="00BE609E">
        <w:rPr>
          <w:rFonts w:asciiTheme="minorHAnsi" w:hAnsiTheme="minorHAnsi"/>
          <w:lang w:val="pl-PL" w:bidi="en-US"/>
        </w:rPr>
        <w:t>Badmintona</w:t>
      </w:r>
      <w:r w:rsidRPr="00985E8A">
        <w:rPr>
          <w:rFonts w:asciiTheme="minorHAnsi" w:hAnsiTheme="minorHAnsi"/>
          <w:lang w:val="pl-PL" w:bidi="en-US"/>
        </w:rPr>
        <w:t xml:space="preserve"> w trakcie </w:t>
      </w:r>
      <w:r w:rsidR="00BE609E">
        <w:rPr>
          <w:rFonts w:asciiTheme="minorHAnsi" w:hAnsiTheme="minorHAnsi"/>
          <w:lang w:val="pl-PL" w:bidi="en-US"/>
        </w:rPr>
        <w:t>turnieju</w:t>
      </w:r>
      <w:r w:rsidRPr="00985E8A">
        <w:rPr>
          <w:rFonts w:asciiTheme="minorHAnsi" w:hAnsiTheme="minorHAnsi"/>
          <w:lang w:val="pl-PL" w:bidi="en-US"/>
        </w:rPr>
        <w:t>, ale także osób zainteresowanych długofalową współpracą w przyszłych projektach.</w:t>
      </w:r>
    </w:p>
    <w:p w14:paraId="100FCE4A" w14:textId="77777777" w:rsidR="00BE609E" w:rsidRDefault="00BE609E" w:rsidP="00BE609E">
      <w:pPr>
        <w:pStyle w:val="Nagwek1"/>
        <w:rPr>
          <w:lang w:bidi="en-US"/>
        </w:rPr>
      </w:pPr>
      <w:bookmarkStart w:id="4" w:name="_Toc9585626"/>
      <w:r>
        <w:rPr>
          <w:lang w:bidi="en-US"/>
        </w:rPr>
        <w:t>Lokalny Koordynator Wolontariatu</w:t>
      </w:r>
      <w:bookmarkEnd w:id="4"/>
    </w:p>
    <w:p w14:paraId="4969AA40" w14:textId="77777777" w:rsidR="00BE609E" w:rsidRDefault="00BE609E" w:rsidP="009027A2">
      <w:pPr>
        <w:spacing w:after="120" w:line="240" w:lineRule="auto"/>
        <w:rPr>
          <w:lang w:bidi="en-US"/>
        </w:rPr>
      </w:pPr>
      <w:r>
        <w:rPr>
          <w:lang w:bidi="en-US"/>
        </w:rPr>
        <w:t>W strukturach organizacyjnych jednostek miejskich, wybrany został lokalny koordynator wolontariatu działający zarówno w fazie organizacyjnej do turnieju, jak i operacyjnej.</w:t>
      </w:r>
    </w:p>
    <w:p w14:paraId="75B52A05" w14:textId="77777777" w:rsidR="00BE609E" w:rsidRDefault="00BE609E" w:rsidP="009027A2">
      <w:pPr>
        <w:spacing w:after="120" w:line="240" w:lineRule="auto"/>
        <w:rPr>
          <w:lang w:bidi="en-US"/>
        </w:rPr>
      </w:pPr>
      <w:r>
        <w:rPr>
          <w:lang w:bidi="en-US"/>
        </w:rPr>
        <w:t>Zadania lokalnego koordynatora wolontariatu:</w:t>
      </w:r>
    </w:p>
    <w:p w14:paraId="4219FAAD" w14:textId="77777777" w:rsidR="00BE609E" w:rsidRDefault="00BE609E" w:rsidP="009027A2">
      <w:pPr>
        <w:spacing w:after="120" w:line="240" w:lineRule="auto"/>
        <w:rPr>
          <w:lang w:bidi="en-US"/>
        </w:rPr>
      </w:pPr>
      <w:r>
        <w:rPr>
          <w:lang w:bidi="en-US"/>
        </w:rPr>
        <w:t>Realizacja pod nadzorem lidera projektu z Polskiego Związku Badmintona całego projektu wolontariatu z ramienia organizatora, planu przygotowania wolontariatu zgodnie z koncepcją oraz przyjętym harmonogramem, w szczególności:</w:t>
      </w:r>
    </w:p>
    <w:p w14:paraId="79B2983C" w14:textId="77777777" w:rsidR="00BE609E" w:rsidRDefault="00BE609E" w:rsidP="009027A2">
      <w:pPr>
        <w:spacing w:after="120" w:line="240" w:lineRule="auto"/>
        <w:rPr>
          <w:lang w:bidi="en-US"/>
        </w:rPr>
      </w:pPr>
      <w:r>
        <w:rPr>
          <w:lang w:bidi="en-US"/>
        </w:rPr>
        <w:t>1.</w:t>
      </w:r>
      <w:r>
        <w:rPr>
          <w:lang w:bidi="en-US"/>
        </w:rPr>
        <w:tab/>
        <w:t>Pełnienie funkcji dedykowanego koordynatora wolontariatu (osoba pełniąca funkcję przez cały okres trwania projektu).</w:t>
      </w:r>
    </w:p>
    <w:p w14:paraId="53872A62" w14:textId="77777777" w:rsidR="00BE609E" w:rsidRDefault="00BE609E" w:rsidP="009027A2">
      <w:pPr>
        <w:spacing w:after="120" w:line="240" w:lineRule="auto"/>
        <w:rPr>
          <w:lang w:bidi="en-US"/>
        </w:rPr>
      </w:pPr>
      <w:r>
        <w:rPr>
          <w:lang w:bidi="en-US"/>
        </w:rPr>
        <w:lastRenderedPageBreak/>
        <w:t>2.</w:t>
      </w:r>
      <w:r>
        <w:rPr>
          <w:lang w:bidi="en-US"/>
        </w:rPr>
        <w:tab/>
        <w:t>Potwierdzenie i aktualizacja liczby wolontariuszy zaangażowanych w danym mieście dla każdego obszaru.</w:t>
      </w:r>
    </w:p>
    <w:p w14:paraId="0371E3B9" w14:textId="77777777" w:rsidR="00BE609E" w:rsidRDefault="00BE609E" w:rsidP="009027A2">
      <w:pPr>
        <w:spacing w:after="120" w:line="240" w:lineRule="auto"/>
        <w:rPr>
          <w:lang w:bidi="en-US"/>
        </w:rPr>
      </w:pPr>
      <w:r>
        <w:rPr>
          <w:lang w:bidi="en-US"/>
        </w:rPr>
        <w:t>3.</w:t>
      </w:r>
      <w:r>
        <w:rPr>
          <w:lang w:bidi="en-US"/>
        </w:rPr>
        <w:tab/>
        <w:t>Koordynacja procesu podpisania umów w imieniu Polskiego Związku Badmintona z wolontariuszami od dnia rozpoczęcia szkoleń (stroną porozumienia jest PZBad, Lokalny Koordynator w imieniu PZBad zarządza procesem podpisania oraz wypowiedzenia umowy).</w:t>
      </w:r>
    </w:p>
    <w:p w14:paraId="4339D5D2" w14:textId="77777777" w:rsidR="00BE609E" w:rsidRDefault="00BE609E" w:rsidP="009027A2">
      <w:pPr>
        <w:spacing w:after="120" w:line="240" w:lineRule="auto"/>
        <w:rPr>
          <w:lang w:bidi="en-US"/>
        </w:rPr>
      </w:pPr>
      <w:r>
        <w:rPr>
          <w:lang w:bidi="en-US"/>
        </w:rPr>
        <w:t>4.</w:t>
      </w:r>
      <w:r>
        <w:rPr>
          <w:lang w:bidi="en-US"/>
        </w:rPr>
        <w:tab/>
        <w:t>Udział koordynatora w spotkaniach poświęconych statusowi realizacji projektu oraz ewentualnych warsztatach przygotowujących do działań.</w:t>
      </w:r>
    </w:p>
    <w:p w14:paraId="1CCCBA2C" w14:textId="77777777" w:rsidR="00BE609E" w:rsidRDefault="00BE609E" w:rsidP="009027A2">
      <w:pPr>
        <w:spacing w:after="120" w:line="240" w:lineRule="auto"/>
        <w:rPr>
          <w:lang w:bidi="en-US"/>
        </w:rPr>
      </w:pPr>
      <w:r>
        <w:rPr>
          <w:lang w:bidi="en-US"/>
        </w:rPr>
        <w:t>5.</w:t>
      </w:r>
      <w:r>
        <w:rPr>
          <w:lang w:bidi="en-US"/>
        </w:rPr>
        <w:tab/>
        <w:t xml:space="preserve">Analiza i wybór wolontariuszy zgodnych z profilem dla każdego stanowiska (ocena formalna </w:t>
      </w:r>
      <w:r>
        <w:rPr>
          <w:lang w:bidi="en-US"/>
        </w:rPr>
        <w:br/>
        <w:t>i merytoryczna kandydata).</w:t>
      </w:r>
    </w:p>
    <w:p w14:paraId="750EFE80" w14:textId="77777777" w:rsidR="00BE609E" w:rsidRDefault="00BE609E" w:rsidP="009027A2">
      <w:pPr>
        <w:spacing w:after="120" w:line="240" w:lineRule="auto"/>
        <w:rPr>
          <w:lang w:bidi="en-US"/>
        </w:rPr>
      </w:pPr>
      <w:r>
        <w:rPr>
          <w:lang w:bidi="en-US"/>
        </w:rPr>
        <w:t>6.</w:t>
      </w:r>
      <w:r>
        <w:rPr>
          <w:lang w:bidi="en-US"/>
        </w:rPr>
        <w:tab/>
        <w:t>Przygotowanie planu przeprowadzenia rozmów rekrutacyjnych (wybór miejsca, scenariusz rozmowy, osoby rekrutujące).</w:t>
      </w:r>
    </w:p>
    <w:p w14:paraId="5B467081" w14:textId="77777777" w:rsidR="00BE609E" w:rsidRDefault="00BE609E" w:rsidP="009027A2">
      <w:pPr>
        <w:spacing w:after="120" w:line="240" w:lineRule="auto"/>
        <w:rPr>
          <w:lang w:bidi="en-US"/>
        </w:rPr>
      </w:pPr>
      <w:r>
        <w:rPr>
          <w:lang w:bidi="en-US"/>
        </w:rPr>
        <w:t>7.</w:t>
      </w:r>
      <w:r>
        <w:rPr>
          <w:lang w:bidi="en-US"/>
        </w:rPr>
        <w:tab/>
        <w:t>Zapewnienie zespołów liderów (wolontariuszy) prowadzących rozmowy rekrutacyjne.</w:t>
      </w:r>
    </w:p>
    <w:p w14:paraId="3856F661" w14:textId="77777777" w:rsidR="00BE609E" w:rsidRDefault="00BE609E" w:rsidP="009027A2">
      <w:pPr>
        <w:spacing w:after="120" w:line="240" w:lineRule="auto"/>
        <w:rPr>
          <w:lang w:bidi="en-US"/>
        </w:rPr>
      </w:pPr>
      <w:r>
        <w:rPr>
          <w:lang w:bidi="en-US"/>
        </w:rPr>
        <w:t>8.</w:t>
      </w:r>
      <w:r>
        <w:rPr>
          <w:lang w:bidi="en-US"/>
        </w:rPr>
        <w:tab/>
        <w:t>Przeszkolenie osób prowadzących rozmowy rekrutacyjne. Zapewnienie i przygotowanie miejsca do przeprowadzenia rozmów rekrutacyjnych (miejsce znajdujące się w Mieście Gospodarzu, wraz z niezbędnym wyposażeniem).</w:t>
      </w:r>
    </w:p>
    <w:p w14:paraId="7B36C831" w14:textId="77777777" w:rsidR="00BE609E" w:rsidRDefault="00BE609E" w:rsidP="009027A2">
      <w:pPr>
        <w:spacing w:after="120" w:line="240" w:lineRule="auto"/>
        <w:rPr>
          <w:lang w:bidi="en-US"/>
        </w:rPr>
      </w:pPr>
      <w:r>
        <w:rPr>
          <w:lang w:bidi="en-US"/>
        </w:rPr>
        <w:t>9.</w:t>
      </w:r>
      <w:r>
        <w:rPr>
          <w:lang w:bidi="en-US"/>
        </w:rPr>
        <w:tab/>
        <w:t>Przeprowadzenie rozmów rekrutacyjnych z wybranymi kandydatami (tylko wolontariusz, który przeszedł rozmowę rekrutacyjną, może być zaangażowany w działania turniejowe).</w:t>
      </w:r>
    </w:p>
    <w:p w14:paraId="7FAB01A6" w14:textId="77777777" w:rsidR="00BE609E" w:rsidRDefault="00BE609E" w:rsidP="009027A2">
      <w:pPr>
        <w:spacing w:after="120" w:line="240" w:lineRule="auto"/>
        <w:rPr>
          <w:lang w:bidi="en-US"/>
        </w:rPr>
      </w:pPr>
      <w:r>
        <w:rPr>
          <w:lang w:bidi="en-US"/>
        </w:rPr>
        <w:t>10.</w:t>
      </w:r>
      <w:r>
        <w:rPr>
          <w:lang w:bidi="en-US"/>
        </w:rPr>
        <w:tab/>
      </w:r>
      <w:r w:rsidR="00872FC6">
        <w:rPr>
          <w:lang w:bidi="en-US"/>
        </w:rPr>
        <w:t>Organizacja i p</w:t>
      </w:r>
      <w:r>
        <w:rPr>
          <w:lang w:bidi="en-US"/>
        </w:rPr>
        <w:t>rzygotowani</w:t>
      </w:r>
      <w:r w:rsidR="00872FC6">
        <w:rPr>
          <w:lang w:bidi="en-US"/>
        </w:rPr>
        <w:t>e</w:t>
      </w:r>
      <w:r>
        <w:rPr>
          <w:lang w:bidi="en-US"/>
        </w:rPr>
        <w:t xml:space="preserve"> szkoleń </w:t>
      </w:r>
      <w:r w:rsidR="00872FC6">
        <w:rPr>
          <w:lang w:bidi="en-US"/>
        </w:rPr>
        <w:t xml:space="preserve">projektowych </w:t>
      </w:r>
      <w:r>
        <w:rPr>
          <w:lang w:bidi="en-US"/>
        </w:rPr>
        <w:t>dla wolontariuszy (miejsce szkoleń, osoby prowadzące, materiały szkoleniowe zgodnie z przyjętym planem szkoleń).</w:t>
      </w:r>
    </w:p>
    <w:p w14:paraId="5E6B3543" w14:textId="77777777" w:rsidR="00BE609E" w:rsidRDefault="00BE609E" w:rsidP="009027A2">
      <w:pPr>
        <w:spacing w:after="120" w:line="240" w:lineRule="auto"/>
        <w:rPr>
          <w:lang w:bidi="en-US"/>
        </w:rPr>
      </w:pPr>
      <w:r>
        <w:rPr>
          <w:lang w:bidi="en-US"/>
        </w:rPr>
        <w:t>11.</w:t>
      </w:r>
      <w:r>
        <w:rPr>
          <w:lang w:bidi="en-US"/>
        </w:rPr>
        <w:tab/>
        <w:t>Współpraca z koordynator</w:t>
      </w:r>
      <w:r w:rsidR="00872FC6">
        <w:rPr>
          <w:lang w:bidi="en-US"/>
        </w:rPr>
        <w:t>em</w:t>
      </w:r>
      <w:r>
        <w:rPr>
          <w:lang w:bidi="en-US"/>
        </w:rPr>
        <w:t xml:space="preserve"> miejskimi w zakresie przygotowania do turnieju.</w:t>
      </w:r>
    </w:p>
    <w:p w14:paraId="51E74433" w14:textId="77777777" w:rsidR="00BE609E" w:rsidRDefault="00BE609E" w:rsidP="009027A2">
      <w:pPr>
        <w:spacing w:after="120" w:line="240" w:lineRule="auto"/>
        <w:rPr>
          <w:lang w:bidi="en-US"/>
        </w:rPr>
      </w:pPr>
      <w:r>
        <w:rPr>
          <w:lang w:bidi="en-US"/>
        </w:rPr>
        <w:t>12.</w:t>
      </w:r>
      <w:r>
        <w:rPr>
          <w:lang w:bidi="en-US"/>
        </w:rPr>
        <w:tab/>
        <w:t xml:space="preserve">Zarządzanie wolontariuszami i organizacja ich pracy podczas turnieju, zgodnie </w:t>
      </w:r>
      <w:r w:rsidR="00872FC6">
        <w:rPr>
          <w:lang w:bidi="en-US"/>
        </w:rPr>
        <w:t xml:space="preserve">z zaplanowaną i zatwierdzoną </w:t>
      </w:r>
      <w:r>
        <w:rPr>
          <w:lang w:bidi="en-US"/>
        </w:rPr>
        <w:t>operacją turniejową.</w:t>
      </w:r>
    </w:p>
    <w:p w14:paraId="303031D8" w14:textId="77777777" w:rsidR="00BE609E" w:rsidRDefault="00BE609E" w:rsidP="009027A2">
      <w:pPr>
        <w:spacing w:after="120" w:line="240" w:lineRule="auto"/>
        <w:rPr>
          <w:lang w:bidi="en-US"/>
        </w:rPr>
      </w:pPr>
      <w:r>
        <w:rPr>
          <w:lang w:bidi="en-US"/>
        </w:rPr>
        <w:t>13.</w:t>
      </w:r>
      <w:r>
        <w:rPr>
          <w:lang w:bidi="en-US"/>
        </w:rPr>
        <w:tab/>
        <w:t>Przygotowanie raportu podsumowującego wolontariat.</w:t>
      </w:r>
    </w:p>
    <w:p w14:paraId="43F4F2BA" w14:textId="77777777" w:rsidR="00872FC6" w:rsidRDefault="00872FC6" w:rsidP="00872FC6">
      <w:pPr>
        <w:pStyle w:val="Nagwek1"/>
        <w:rPr>
          <w:lang w:bidi="en-US"/>
        </w:rPr>
      </w:pPr>
      <w:bookmarkStart w:id="5" w:name="_Toc9585627"/>
      <w:r>
        <w:rPr>
          <w:lang w:bidi="en-US"/>
        </w:rPr>
        <w:t>Rekrutacja wolontariuszy</w:t>
      </w:r>
      <w:bookmarkEnd w:id="5"/>
    </w:p>
    <w:p w14:paraId="27109972" w14:textId="77777777" w:rsidR="00872FC6" w:rsidRDefault="00872FC6" w:rsidP="009027A2">
      <w:pPr>
        <w:spacing w:after="120" w:line="240" w:lineRule="auto"/>
        <w:jc w:val="both"/>
        <w:rPr>
          <w:lang w:bidi="en-US"/>
        </w:rPr>
      </w:pPr>
      <w:r>
        <w:rPr>
          <w:lang w:bidi="en-US"/>
        </w:rPr>
        <w:t xml:space="preserve">Proces rekrutacji wolontariuszy jest złożony z dwóch podstawowych etapów: </w:t>
      </w:r>
    </w:p>
    <w:p w14:paraId="42DB7604" w14:textId="77777777" w:rsidR="00872FC6" w:rsidRDefault="00872FC6" w:rsidP="009027A2">
      <w:pPr>
        <w:pStyle w:val="Akapitzlist"/>
        <w:numPr>
          <w:ilvl w:val="0"/>
          <w:numId w:val="11"/>
        </w:numPr>
        <w:spacing w:after="120" w:line="240" w:lineRule="auto"/>
        <w:jc w:val="both"/>
        <w:rPr>
          <w:lang w:bidi="en-US"/>
        </w:rPr>
      </w:pPr>
      <w:r>
        <w:rPr>
          <w:lang w:bidi="en-US"/>
        </w:rPr>
        <w:t xml:space="preserve">elektroniczna rejestracja </w:t>
      </w:r>
    </w:p>
    <w:p w14:paraId="784B5BDB" w14:textId="77777777" w:rsidR="00872FC6" w:rsidRDefault="00872FC6" w:rsidP="009027A2">
      <w:pPr>
        <w:pStyle w:val="Akapitzlist"/>
        <w:numPr>
          <w:ilvl w:val="0"/>
          <w:numId w:val="11"/>
        </w:numPr>
        <w:spacing w:after="120" w:line="240" w:lineRule="auto"/>
        <w:jc w:val="both"/>
        <w:rPr>
          <w:lang w:bidi="en-US"/>
        </w:rPr>
      </w:pPr>
      <w:r>
        <w:rPr>
          <w:lang w:bidi="en-US"/>
        </w:rPr>
        <w:t xml:space="preserve">rozmowa rekrutacyjna. </w:t>
      </w:r>
    </w:p>
    <w:p w14:paraId="7E0FC9AE" w14:textId="77777777" w:rsidR="00872FC6" w:rsidRDefault="00872FC6" w:rsidP="009027A2">
      <w:pPr>
        <w:spacing w:after="120" w:line="240" w:lineRule="auto"/>
        <w:jc w:val="both"/>
        <w:rPr>
          <w:lang w:bidi="en-US"/>
        </w:rPr>
      </w:pPr>
      <w:r>
        <w:rPr>
          <w:lang w:bidi="en-US"/>
        </w:rPr>
        <w:t>Proces rekrutacji rozpoczyna się od momentu uzupełnienia przez wolontariusza formularza rekrutacyjnego zamieszczonego na oficjalnej stronie Polskiego Związku Badmintona, Stronie Miasta Gospodarza, do wpisania go przez koordynatora na odpowiednią listę kandydatów (przyjętych, rezerwowych, odrzuconych).</w:t>
      </w:r>
    </w:p>
    <w:p w14:paraId="3EB9126B" w14:textId="77777777" w:rsidR="00872FC6" w:rsidRDefault="00872FC6" w:rsidP="00872FC6">
      <w:pPr>
        <w:pStyle w:val="Nagwek2"/>
        <w:rPr>
          <w:lang w:bidi="en-US"/>
        </w:rPr>
      </w:pPr>
      <w:bookmarkStart w:id="6" w:name="_Toc9585628"/>
      <w:r>
        <w:rPr>
          <w:lang w:bidi="en-US"/>
        </w:rPr>
        <w:t>Profil wolontariusza</w:t>
      </w:r>
      <w:bookmarkEnd w:id="6"/>
    </w:p>
    <w:p w14:paraId="5D047699" w14:textId="77777777" w:rsidR="00872FC6" w:rsidRDefault="00872FC6" w:rsidP="009027A2">
      <w:pPr>
        <w:spacing w:after="120" w:line="240" w:lineRule="auto"/>
        <w:jc w:val="both"/>
      </w:pPr>
      <w:r>
        <w:t>W zależności od pełnionej funkcji, wymogi które musi spełniać dany kandydat będą się od siebie nieznacznie różnić. Profil wolontariusza przedstawia zestaw cech i kompetencji, które musi spełniać każdy kandydat na wolontariusza nie zależnie od stanowiska.</w:t>
      </w:r>
    </w:p>
    <w:p w14:paraId="0F46C2B9" w14:textId="77777777" w:rsidR="00872FC6" w:rsidRDefault="00872FC6" w:rsidP="009027A2">
      <w:pPr>
        <w:pStyle w:val="Akapitzlist"/>
        <w:numPr>
          <w:ilvl w:val="0"/>
          <w:numId w:val="12"/>
        </w:numPr>
        <w:spacing w:after="120" w:line="240" w:lineRule="auto"/>
        <w:jc w:val="both"/>
      </w:pPr>
      <w:r>
        <w:t>Ukończony 16 rok życia w dniu rozpoczęcia szkoleń.</w:t>
      </w:r>
    </w:p>
    <w:p w14:paraId="28A8DF57" w14:textId="77777777" w:rsidR="00872FC6" w:rsidRDefault="00872FC6" w:rsidP="009027A2">
      <w:pPr>
        <w:pStyle w:val="Akapitzlist"/>
        <w:numPr>
          <w:ilvl w:val="0"/>
          <w:numId w:val="12"/>
        </w:numPr>
        <w:spacing w:after="120" w:line="240" w:lineRule="auto"/>
        <w:jc w:val="both"/>
      </w:pPr>
      <w:r>
        <w:t>Znajomość języka angielskiego na poziomie co najmniej komunikatywnym.</w:t>
      </w:r>
    </w:p>
    <w:p w14:paraId="718CE5EB" w14:textId="77777777" w:rsidR="00872FC6" w:rsidRDefault="00872FC6" w:rsidP="009027A2">
      <w:pPr>
        <w:pStyle w:val="Akapitzlist"/>
        <w:numPr>
          <w:ilvl w:val="0"/>
          <w:numId w:val="12"/>
        </w:numPr>
        <w:spacing w:after="120" w:line="240" w:lineRule="auto"/>
        <w:jc w:val="both"/>
      </w:pPr>
      <w:r>
        <w:t>Znajomość języka polskiego na poziomie co najmniej komunikatywnym (w zależności od pełnionej funkcji).</w:t>
      </w:r>
    </w:p>
    <w:p w14:paraId="455D55FE" w14:textId="77777777" w:rsidR="00872FC6" w:rsidRDefault="00872FC6" w:rsidP="009027A2">
      <w:pPr>
        <w:pStyle w:val="Akapitzlist"/>
        <w:numPr>
          <w:ilvl w:val="0"/>
          <w:numId w:val="12"/>
        </w:numPr>
        <w:spacing w:after="120" w:line="240" w:lineRule="auto"/>
        <w:jc w:val="both"/>
      </w:pPr>
      <w:r>
        <w:t>Dyspozycyjność w trakcie trwania turnieju pozwalająca na zaangażowanie i pełnienie zadań na swoim stanowisku.</w:t>
      </w:r>
    </w:p>
    <w:p w14:paraId="28B8C139" w14:textId="77777777" w:rsidR="00872FC6" w:rsidRDefault="00872FC6" w:rsidP="00872FC6">
      <w:pPr>
        <w:pStyle w:val="Nagwek2"/>
      </w:pPr>
      <w:bookmarkStart w:id="7" w:name="_Toc9585629"/>
      <w:r>
        <w:lastRenderedPageBreak/>
        <w:t>Proces rekrutacji</w:t>
      </w:r>
      <w:bookmarkEnd w:id="7"/>
    </w:p>
    <w:p w14:paraId="52D97A47" w14:textId="77777777" w:rsidR="00872FC6" w:rsidRPr="00872FC6" w:rsidRDefault="00872FC6" w:rsidP="00872FC6">
      <w:pPr>
        <w:pStyle w:val="Nagwek3"/>
      </w:pPr>
      <w:bookmarkStart w:id="8" w:name="_Toc9585630"/>
      <w:r>
        <w:t>Formularz rekrutacyjny</w:t>
      </w:r>
      <w:bookmarkEnd w:id="8"/>
    </w:p>
    <w:p w14:paraId="7C34D613" w14:textId="77777777" w:rsidR="00872FC6" w:rsidRPr="00872FC6" w:rsidRDefault="00872FC6" w:rsidP="009027A2">
      <w:pPr>
        <w:spacing w:after="120" w:line="240" w:lineRule="auto"/>
        <w:jc w:val="both"/>
        <w:rPr>
          <w:lang w:bidi="en-US"/>
        </w:rPr>
      </w:pPr>
      <w:r w:rsidRPr="00872FC6">
        <w:rPr>
          <w:lang w:bidi="en-US"/>
        </w:rPr>
        <w:t>Formularz rekrutacyjny ma za zadanie stworzenie indywidualnego profilu kandydata w systemie rekrutacyjnym. Zadaniem systemu rekrutacyjnego jest nie tylko zarejestrowanie kandydata, ale także w późniejszym etapie zarządzanie jego pracą, wsparcie procesu ewaluacji oraz także komunikacji pomiędzy wolontariuszem a koordynatorem.</w:t>
      </w:r>
    </w:p>
    <w:p w14:paraId="12058068" w14:textId="77777777" w:rsidR="00872FC6" w:rsidRPr="00872FC6" w:rsidRDefault="00872FC6" w:rsidP="009027A2">
      <w:pPr>
        <w:spacing w:after="120" w:line="240" w:lineRule="auto"/>
        <w:jc w:val="both"/>
        <w:rPr>
          <w:lang w:bidi="en-US"/>
        </w:rPr>
      </w:pPr>
      <w:r w:rsidRPr="00872FC6">
        <w:rPr>
          <w:lang w:bidi="en-US"/>
        </w:rPr>
        <w:t xml:space="preserve">Z uwagi na zbieranie danych osobowych, Polski Związek </w:t>
      </w:r>
      <w:r w:rsidR="00EC772B">
        <w:rPr>
          <w:lang w:bidi="en-US"/>
        </w:rPr>
        <w:t xml:space="preserve">Badmintona </w:t>
      </w:r>
      <w:r w:rsidRPr="00872FC6">
        <w:rPr>
          <w:lang w:bidi="en-US"/>
        </w:rPr>
        <w:t xml:space="preserve">posiada zgłoszoną bazę do Generalnego Inspektora Ochrony Danych Osobowych oraz wdrożoną politykę bezpieczeństwa </w:t>
      </w:r>
      <w:r w:rsidR="00EC772B">
        <w:rPr>
          <w:lang w:bidi="en-US"/>
        </w:rPr>
        <w:br/>
      </w:r>
      <w:r w:rsidRPr="00872FC6">
        <w:rPr>
          <w:lang w:bidi="en-US"/>
        </w:rPr>
        <w:t>w zakresie przetwarzania tych danych. Wszystkie osoby pracujące na ww. bazie powinny w odpowiedni sposób zabezpieczyć wszystkie nośniki, tak aby informacje nie dostały się w niepożądane ręce.</w:t>
      </w:r>
    </w:p>
    <w:p w14:paraId="781BBFAA" w14:textId="77777777" w:rsidR="00872FC6" w:rsidRPr="00872FC6" w:rsidRDefault="00872FC6" w:rsidP="009027A2">
      <w:pPr>
        <w:spacing w:after="120" w:line="240" w:lineRule="auto"/>
        <w:jc w:val="both"/>
        <w:rPr>
          <w:lang w:bidi="en-US"/>
        </w:rPr>
      </w:pPr>
      <w:r w:rsidRPr="00872FC6">
        <w:rPr>
          <w:lang w:bidi="en-US"/>
        </w:rPr>
        <w:t>Rodzaj zbieranych danych od kandydatów:</w:t>
      </w:r>
    </w:p>
    <w:p w14:paraId="5B94CB33" w14:textId="77777777" w:rsidR="00872FC6" w:rsidRPr="00872FC6" w:rsidRDefault="00872FC6" w:rsidP="009027A2">
      <w:pPr>
        <w:pStyle w:val="Listapunktowana"/>
        <w:spacing w:line="240" w:lineRule="auto"/>
        <w:jc w:val="both"/>
        <w:rPr>
          <w:rFonts w:asciiTheme="minorHAnsi" w:hAnsiTheme="minorHAnsi"/>
          <w:lang w:val="pl-PL"/>
        </w:rPr>
      </w:pPr>
      <w:r w:rsidRPr="00872FC6">
        <w:rPr>
          <w:rFonts w:asciiTheme="minorHAnsi" w:hAnsiTheme="minorHAnsi"/>
          <w:lang w:val="pl-PL"/>
        </w:rPr>
        <w:t>Dane osobowe (imię, nazwisko, pesel, data urodzenia, adres zamieszkania, zdjęcie, adres email, numer telefonu)</w:t>
      </w:r>
    </w:p>
    <w:p w14:paraId="764459D6" w14:textId="77777777" w:rsidR="00872FC6" w:rsidRPr="00872FC6" w:rsidRDefault="00872FC6" w:rsidP="009027A2">
      <w:pPr>
        <w:pStyle w:val="Listapunktowana"/>
        <w:spacing w:line="240" w:lineRule="auto"/>
        <w:jc w:val="both"/>
        <w:rPr>
          <w:rFonts w:asciiTheme="minorHAnsi" w:hAnsiTheme="minorHAnsi"/>
          <w:lang w:val="pl-PL"/>
        </w:rPr>
      </w:pPr>
      <w:r w:rsidRPr="00872FC6">
        <w:rPr>
          <w:rFonts w:asciiTheme="minorHAnsi" w:hAnsiTheme="minorHAnsi"/>
          <w:lang w:val="pl-PL"/>
        </w:rPr>
        <w:t xml:space="preserve">Opis doświadczenia </w:t>
      </w:r>
      <w:proofErr w:type="spellStart"/>
      <w:r w:rsidRPr="00872FC6">
        <w:rPr>
          <w:rFonts w:asciiTheme="minorHAnsi" w:hAnsiTheme="minorHAnsi"/>
          <w:lang w:val="pl-PL"/>
        </w:rPr>
        <w:t>wolontariackiego</w:t>
      </w:r>
      <w:proofErr w:type="spellEnd"/>
    </w:p>
    <w:p w14:paraId="37375FAD" w14:textId="77777777" w:rsidR="00872FC6" w:rsidRPr="00872FC6" w:rsidRDefault="00872FC6" w:rsidP="009027A2">
      <w:pPr>
        <w:pStyle w:val="Listapunktowana"/>
        <w:spacing w:line="240" w:lineRule="auto"/>
        <w:jc w:val="both"/>
        <w:rPr>
          <w:rFonts w:asciiTheme="minorHAnsi" w:hAnsiTheme="minorHAnsi"/>
          <w:lang w:val="pl-PL"/>
        </w:rPr>
      </w:pPr>
      <w:r w:rsidRPr="00872FC6">
        <w:rPr>
          <w:rFonts w:asciiTheme="minorHAnsi" w:hAnsiTheme="minorHAnsi"/>
          <w:lang w:val="pl-PL"/>
        </w:rPr>
        <w:t>Poziom znajomości języków obcych</w:t>
      </w:r>
    </w:p>
    <w:p w14:paraId="625E5047" w14:textId="77777777" w:rsidR="00872FC6" w:rsidRPr="00872FC6" w:rsidRDefault="00872FC6" w:rsidP="009027A2">
      <w:pPr>
        <w:pStyle w:val="Listapunktowana"/>
        <w:spacing w:line="240" w:lineRule="auto"/>
        <w:jc w:val="both"/>
        <w:rPr>
          <w:rFonts w:asciiTheme="minorHAnsi" w:hAnsiTheme="minorHAnsi"/>
          <w:lang w:val="pl-PL"/>
        </w:rPr>
      </w:pPr>
      <w:r w:rsidRPr="00872FC6">
        <w:rPr>
          <w:rFonts w:asciiTheme="minorHAnsi" w:hAnsiTheme="minorHAnsi"/>
          <w:lang w:val="pl-PL"/>
        </w:rPr>
        <w:t xml:space="preserve">Wybór rozmiaru </w:t>
      </w:r>
      <w:r w:rsidR="00EC772B">
        <w:rPr>
          <w:rFonts w:asciiTheme="minorHAnsi" w:hAnsiTheme="minorHAnsi"/>
          <w:lang w:val="pl-PL"/>
        </w:rPr>
        <w:t>koszulki (polo / T-shirt)</w:t>
      </w:r>
    </w:p>
    <w:p w14:paraId="573AAB3A" w14:textId="77777777" w:rsidR="00872FC6" w:rsidRPr="00872FC6" w:rsidRDefault="00872FC6" w:rsidP="009027A2">
      <w:pPr>
        <w:pStyle w:val="Listapunktowana"/>
        <w:spacing w:line="240" w:lineRule="auto"/>
        <w:jc w:val="both"/>
        <w:rPr>
          <w:rFonts w:asciiTheme="minorHAnsi" w:hAnsiTheme="minorHAnsi"/>
          <w:lang w:val="pl-PL"/>
        </w:rPr>
      </w:pPr>
      <w:r w:rsidRPr="00872FC6">
        <w:rPr>
          <w:rFonts w:asciiTheme="minorHAnsi" w:hAnsiTheme="minorHAnsi"/>
          <w:lang w:val="pl-PL"/>
        </w:rPr>
        <w:t>Obszary do których dany wolontariusz aplikuje</w:t>
      </w:r>
    </w:p>
    <w:p w14:paraId="00C7BE72" w14:textId="77777777" w:rsidR="00872FC6" w:rsidRPr="00872FC6" w:rsidRDefault="00872FC6" w:rsidP="009027A2">
      <w:pPr>
        <w:pStyle w:val="Listapunktowana"/>
        <w:spacing w:line="240" w:lineRule="auto"/>
        <w:jc w:val="both"/>
        <w:rPr>
          <w:rFonts w:asciiTheme="minorHAnsi" w:hAnsiTheme="minorHAnsi"/>
          <w:lang w:val="pl-PL"/>
        </w:rPr>
      </w:pPr>
      <w:r w:rsidRPr="00872FC6">
        <w:rPr>
          <w:rFonts w:asciiTheme="minorHAnsi" w:hAnsiTheme="minorHAnsi"/>
          <w:lang w:val="pl-PL"/>
        </w:rPr>
        <w:t>Zgoda na przetwarzanie danych osobowych</w:t>
      </w:r>
    </w:p>
    <w:p w14:paraId="09E1BDE2" w14:textId="77777777" w:rsidR="00872FC6" w:rsidRPr="00872FC6" w:rsidRDefault="00872FC6" w:rsidP="009027A2">
      <w:pPr>
        <w:pStyle w:val="Listapunktowana"/>
        <w:numPr>
          <w:ilvl w:val="0"/>
          <w:numId w:val="0"/>
        </w:numPr>
        <w:spacing w:line="240" w:lineRule="auto"/>
        <w:ind w:left="360" w:hanging="360"/>
        <w:jc w:val="both"/>
        <w:rPr>
          <w:rFonts w:asciiTheme="minorHAnsi" w:hAnsiTheme="minorHAnsi"/>
          <w:lang w:val="pl-PL"/>
        </w:rPr>
      </w:pPr>
    </w:p>
    <w:p w14:paraId="343E4FDC" w14:textId="58C696F6" w:rsidR="00872FC6" w:rsidRPr="00872FC6" w:rsidRDefault="00872FC6" w:rsidP="009027A2">
      <w:pPr>
        <w:pStyle w:val="Listapunktowana"/>
        <w:numPr>
          <w:ilvl w:val="0"/>
          <w:numId w:val="0"/>
        </w:numPr>
        <w:spacing w:line="240" w:lineRule="auto"/>
        <w:jc w:val="both"/>
        <w:rPr>
          <w:rFonts w:asciiTheme="minorHAnsi" w:hAnsiTheme="minorHAnsi"/>
          <w:lang w:val="pl-PL"/>
        </w:rPr>
      </w:pPr>
      <w:r w:rsidRPr="00872FC6">
        <w:rPr>
          <w:rFonts w:asciiTheme="minorHAnsi" w:hAnsiTheme="minorHAnsi"/>
          <w:lang w:val="pl-PL"/>
        </w:rPr>
        <w:t xml:space="preserve">Wszystkie zgłoszenia zbierane są w centralnej bazie elektronicznej. </w:t>
      </w:r>
      <w:r w:rsidR="00EC772B">
        <w:rPr>
          <w:rFonts w:asciiTheme="minorHAnsi" w:hAnsiTheme="minorHAnsi"/>
          <w:lang w:val="pl-PL"/>
        </w:rPr>
        <w:t xml:space="preserve">Lokalny </w:t>
      </w:r>
      <w:r w:rsidRPr="00872FC6">
        <w:rPr>
          <w:rFonts w:asciiTheme="minorHAnsi" w:hAnsiTheme="minorHAnsi"/>
          <w:lang w:val="pl-PL"/>
        </w:rPr>
        <w:t>koordynator na bieżąco monitoruje liczbę napływających zgłoszeń. W przypadku zbyt niskiej liczby podejmuje odpowiednie działania wraz z miejskim koordynatorem, w celu szerszej promocji projektu. Po zakończeniu przyjmowania zgłoszeń, generowana jest baza Excel ze wszystkimi zgłoszeniami. Miejs</w:t>
      </w:r>
      <w:r w:rsidR="0025130C">
        <w:rPr>
          <w:rFonts w:asciiTheme="minorHAnsi" w:hAnsiTheme="minorHAnsi"/>
          <w:lang w:val="pl-PL"/>
        </w:rPr>
        <w:t xml:space="preserve">ki </w:t>
      </w:r>
      <w:r w:rsidRPr="00872FC6">
        <w:rPr>
          <w:rFonts w:asciiTheme="minorHAnsi" w:hAnsiTheme="minorHAnsi"/>
          <w:lang w:val="pl-PL"/>
        </w:rPr>
        <w:t xml:space="preserve"> koordynator wolontariatu dokonuj</w:t>
      </w:r>
      <w:r w:rsidR="0025130C">
        <w:rPr>
          <w:rFonts w:asciiTheme="minorHAnsi" w:hAnsiTheme="minorHAnsi"/>
          <w:lang w:val="pl-PL"/>
        </w:rPr>
        <w:t>e</w:t>
      </w:r>
      <w:r w:rsidRPr="00872FC6">
        <w:rPr>
          <w:rFonts w:asciiTheme="minorHAnsi" w:hAnsiTheme="minorHAnsi"/>
          <w:lang w:val="pl-PL"/>
        </w:rPr>
        <w:t xml:space="preserve"> wstępnej selekcji pod kątem formalnym. Następnie kontaktuj</w:t>
      </w:r>
      <w:r w:rsidR="0025130C">
        <w:rPr>
          <w:rFonts w:asciiTheme="minorHAnsi" w:hAnsiTheme="minorHAnsi"/>
          <w:lang w:val="pl-PL"/>
        </w:rPr>
        <w:t>e</w:t>
      </w:r>
      <w:r w:rsidRPr="00872FC6">
        <w:rPr>
          <w:rFonts w:asciiTheme="minorHAnsi" w:hAnsiTheme="minorHAnsi"/>
          <w:lang w:val="pl-PL"/>
        </w:rPr>
        <w:t xml:space="preserve"> się z wybranymi wolontariuszami w celu zaproszenia na rozmowę rekrutacyjną.</w:t>
      </w:r>
    </w:p>
    <w:p w14:paraId="558A7836" w14:textId="77777777" w:rsidR="00872FC6" w:rsidRDefault="00EC772B" w:rsidP="00872FC6">
      <w:pPr>
        <w:rPr>
          <w:lang w:bidi="en-US"/>
        </w:rPr>
      </w:pPr>
      <w:r>
        <w:rPr>
          <w:lang w:bidi="en-US"/>
        </w:rPr>
        <w:t>FORMULARZ</w:t>
      </w:r>
      <w:r w:rsidR="00F976D0">
        <w:rPr>
          <w:lang w:bidi="en-US"/>
        </w:rPr>
        <w:t xml:space="preserve">  - Załącznik 1</w:t>
      </w:r>
    </w:p>
    <w:p w14:paraId="3C32842D" w14:textId="77777777" w:rsidR="00EC772B" w:rsidRDefault="00EC772B" w:rsidP="00872FC6">
      <w:pPr>
        <w:rPr>
          <w:lang w:bidi="en-US"/>
        </w:rPr>
      </w:pPr>
    </w:p>
    <w:p w14:paraId="79057854" w14:textId="77777777" w:rsidR="00EC772B" w:rsidRDefault="00EC772B" w:rsidP="00EC772B">
      <w:pPr>
        <w:pStyle w:val="Nagwek3"/>
        <w:rPr>
          <w:lang w:bidi="en-US"/>
        </w:rPr>
      </w:pPr>
      <w:bookmarkStart w:id="9" w:name="_Toc9585631"/>
      <w:r>
        <w:rPr>
          <w:lang w:bidi="en-US"/>
        </w:rPr>
        <w:t>Rozmowy rekrutacyjne</w:t>
      </w:r>
      <w:bookmarkEnd w:id="9"/>
    </w:p>
    <w:p w14:paraId="61E62161" w14:textId="77777777" w:rsidR="00EC772B" w:rsidRDefault="00EC772B" w:rsidP="009027A2">
      <w:pPr>
        <w:spacing w:after="120" w:line="240" w:lineRule="auto"/>
        <w:jc w:val="both"/>
      </w:pPr>
      <w:r>
        <w:t>Odpowiednio przygotowana i przeprowadzona rozmowa rekrutacyjna buduje pozytywny wizerunek turnieju. Celem rozmowy rekrutacyjnej jest sprawdzenie kompetencji kandydata, ale także stworzenie wrażenia profesjonalnej i rzetelnej oceny, tak aby kandydat który nie został zakwalifikowany miał świadomość, że został oceniony sprawiedliwie. Rozmowy rekrutacyjne mają także zadanie informacyjne, przedstawiają cele projektu, główne założenia, jakie możliwości oferuje wolontariat.</w:t>
      </w:r>
    </w:p>
    <w:p w14:paraId="549B719C" w14:textId="77777777" w:rsidR="00EC772B" w:rsidRDefault="00EC772B" w:rsidP="009027A2">
      <w:pPr>
        <w:spacing w:after="120" w:line="240" w:lineRule="auto"/>
        <w:jc w:val="both"/>
      </w:pPr>
      <w:r>
        <w:t xml:space="preserve">Pierwszym etapem przygotowania do prowadzenia rozmów jest zapewnienie odpowiedniego miejsca, najlepiej położonego w centrum miasta lub z dogodnym połączeniem komunikacyjnym. Pomieszczenie powinno dać możliwość prowadzenia 3 i więcej rozmów rekrutacyjnych w tym samym czasie, tak aby kandydaci i rekrutrzy czuli się swobodnie i nie przeszkadzali sobie nawzajem. Miejsce rozmów stanowi wizytówkę turnieju, dlatego musi zawierać elementy identyfikacji Mistrzostw, być czyste </w:t>
      </w:r>
      <w:r>
        <w:br/>
        <w:t>i odpowiednio wyposażone. Jedno stanowisko do prowadzenia rozmów składa się z: biurka lub stołu, trzech krzeseł, artykułów biurowych (</w:t>
      </w:r>
      <w:proofErr w:type="spellStart"/>
      <w:r>
        <w:t>clipboard</w:t>
      </w:r>
      <w:proofErr w:type="spellEnd"/>
      <w:r>
        <w:t>, długopisy)</w:t>
      </w:r>
    </w:p>
    <w:p w14:paraId="6A6252AC" w14:textId="77777777" w:rsidR="00EC772B" w:rsidRDefault="00EC772B" w:rsidP="009027A2">
      <w:pPr>
        <w:spacing w:after="120" w:line="240" w:lineRule="auto"/>
        <w:jc w:val="both"/>
      </w:pPr>
      <w:r>
        <w:t xml:space="preserve">Rozmowy rekrutacyjne prowadzone są przez odpowiednio przygotowanych do tego procesu wolontariuszy, zwanych rekruterkami lub liderami. Osoby te powinny mieć doświadczenie </w:t>
      </w:r>
      <w:r>
        <w:br/>
        <w:t xml:space="preserve">w projektach </w:t>
      </w:r>
      <w:proofErr w:type="spellStart"/>
      <w:r>
        <w:t>wolontariackich</w:t>
      </w:r>
      <w:proofErr w:type="spellEnd"/>
      <w:r>
        <w:t xml:space="preserve"> i dużą historię współpracy z miastem, organizacją NGO współpracującą z miastem lub miejskim koordynatorem wolontariatu. Polski Związek Badmintona zapewnia szkolenia dla liderów, a także pomaga w pozyskaniu wolontariuszy do rozmów.  </w:t>
      </w:r>
    </w:p>
    <w:p w14:paraId="590A8AFE" w14:textId="77777777" w:rsidR="00EC772B" w:rsidRPr="00696B4C" w:rsidRDefault="00EC772B" w:rsidP="009027A2">
      <w:pPr>
        <w:spacing w:after="120" w:line="240" w:lineRule="auto"/>
        <w:jc w:val="both"/>
      </w:pPr>
      <w:r>
        <w:lastRenderedPageBreak/>
        <w:t>Rozmowy rekrutacyjne będą prowadzone według wypracowanego odpowiednio wcześniej scenariusza</w:t>
      </w:r>
      <w:r w:rsidR="004D5A44">
        <w:t xml:space="preserve">. </w:t>
      </w:r>
      <w:r>
        <w:t xml:space="preserve">Czas trwania jednej rozmowy to 15 – 25 minut. Po zakończonej rozmowie rekruter umieszcza odpowiednią notatkę w systemie rekrutacyjnym oraz swoją rekomendację odnośnie zakwalifikowania na wolontariat. O zakwalifikowaniu na wolontariat decyduje miejski koordynator, opinia </w:t>
      </w:r>
      <w:proofErr w:type="spellStart"/>
      <w:r>
        <w:t>rekrutera</w:t>
      </w:r>
      <w:proofErr w:type="spellEnd"/>
      <w:r>
        <w:t xml:space="preserve"> ma stanowić wsparcie w podjęciu decyzji. Dla kandydatów, którzy mają utrudniony dojazd do miejsca prowadzenia rozmów, udostępniona jest możliwość odbycia rozmowy rekrutacyjnej za pośrednictwem Skype.</w:t>
      </w:r>
    </w:p>
    <w:p w14:paraId="04830B71" w14:textId="77777777" w:rsidR="00EC772B" w:rsidRDefault="00EC772B" w:rsidP="009027A2">
      <w:pPr>
        <w:spacing w:after="120" w:line="240" w:lineRule="auto"/>
        <w:jc w:val="both"/>
      </w:pPr>
      <w:r>
        <w:t>Każdy wolontariusz, który weźmie udział w Mistrzostwach musi przejść przez etap spotkania rekrutacyjnego. Rozmowy prowadzone będą przez przeszkoloną do tego celu grupę wolontariuszy liderów oraz lokalnego koordynatora wolontariatu.</w:t>
      </w:r>
    </w:p>
    <w:p w14:paraId="325AA75F" w14:textId="77777777" w:rsidR="00EC772B" w:rsidRDefault="004D5A44" w:rsidP="004D5A44">
      <w:pPr>
        <w:pStyle w:val="Nagwek1"/>
        <w:rPr>
          <w:lang w:bidi="en-US"/>
        </w:rPr>
      </w:pPr>
      <w:bookmarkStart w:id="10" w:name="_Toc9585632"/>
      <w:r>
        <w:rPr>
          <w:lang w:bidi="en-US"/>
        </w:rPr>
        <w:t>Szkolenia wolontariuszy</w:t>
      </w:r>
      <w:bookmarkEnd w:id="10"/>
    </w:p>
    <w:p w14:paraId="5AD3BFA0" w14:textId="77777777" w:rsidR="004D5A44" w:rsidRDefault="004D5A44" w:rsidP="009027A2">
      <w:pPr>
        <w:spacing w:after="120" w:line="240" w:lineRule="auto"/>
        <w:rPr>
          <w:lang w:bidi="en-US"/>
        </w:rPr>
      </w:pPr>
      <w:r>
        <w:rPr>
          <w:lang w:bidi="en-US"/>
        </w:rPr>
        <w:t>Zostaną przygotowane szkolenia dla wolontariuszy w 2 blokach</w:t>
      </w:r>
    </w:p>
    <w:tbl>
      <w:tblPr>
        <w:tblStyle w:val="Tabela-Siatka"/>
        <w:tblW w:w="0" w:type="auto"/>
        <w:tblLook w:val="04A0" w:firstRow="1" w:lastRow="0" w:firstColumn="1" w:lastColumn="0" w:noHBand="0" w:noVBand="1"/>
      </w:tblPr>
      <w:tblGrid>
        <w:gridCol w:w="562"/>
        <w:gridCol w:w="1843"/>
        <w:gridCol w:w="5245"/>
        <w:gridCol w:w="1412"/>
      </w:tblGrid>
      <w:tr w:rsidR="004D5A44" w14:paraId="39600A7A" w14:textId="77777777" w:rsidTr="004D5A44">
        <w:tc>
          <w:tcPr>
            <w:tcW w:w="562" w:type="dxa"/>
          </w:tcPr>
          <w:p w14:paraId="086B4E58" w14:textId="77777777" w:rsidR="004D5A44" w:rsidRDefault="004D5A44" w:rsidP="009027A2">
            <w:pPr>
              <w:spacing w:after="120"/>
              <w:rPr>
                <w:lang w:bidi="en-US"/>
              </w:rPr>
            </w:pPr>
            <w:r>
              <w:rPr>
                <w:lang w:bidi="en-US"/>
              </w:rPr>
              <w:t>LP</w:t>
            </w:r>
          </w:p>
        </w:tc>
        <w:tc>
          <w:tcPr>
            <w:tcW w:w="1843" w:type="dxa"/>
          </w:tcPr>
          <w:p w14:paraId="17A94B0E" w14:textId="77777777" w:rsidR="004D5A44" w:rsidRDefault="004D5A44" w:rsidP="009027A2">
            <w:pPr>
              <w:spacing w:after="120"/>
              <w:rPr>
                <w:lang w:bidi="en-US"/>
              </w:rPr>
            </w:pPr>
            <w:r>
              <w:rPr>
                <w:lang w:bidi="en-US"/>
              </w:rPr>
              <w:t>Temat szkolenia</w:t>
            </w:r>
          </w:p>
        </w:tc>
        <w:tc>
          <w:tcPr>
            <w:tcW w:w="5245" w:type="dxa"/>
          </w:tcPr>
          <w:p w14:paraId="54B11DB2" w14:textId="77777777" w:rsidR="004D5A44" w:rsidRDefault="004D5A44" w:rsidP="009027A2">
            <w:pPr>
              <w:spacing w:after="120"/>
              <w:rPr>
                <w:lang w:bidi="en-US"/>
              </w:rPr>
            </w:pPr>
            <w:r>
              <w:rPr>
                <w:lang w:bidi="en-US"/>
              </w:rPr>
              <w:t>Zakres</w:t>
            </w:r>
          </w:p>
        </w:tc>
        <w:tc>
          <w:tcPr>
            <w:tcW w:w="1412" w:type="dxa"/>
          </w:tcPr>
          <w:p w14:paraId="29CD05B0" w14:textId="77777777" w:rsidR="004D5A44" w:rsidRDefault="004D5A44" w:rsidP="009027A2">
            <w:pPr>
              <w:spacing w:after="120"/>
              <w:rPr>
                <w:lang w:bidi="en-US"/>
              </w:rPr>
            </w:pPr>
            <w:r>
              <w:rPr>
                <w:lang w:bidi="en-US"/>
              </w:rPr>
              <w:t>Czas trwania</w:t>
            </w:r>
          </w:p>
        </w:tc>
      </w:tr>
      <w:tr w:rsidR="004D5A44" w14:paraId="0344DC64" w14:textId="77777777" w:rsidTr="004D5A44">
        <w:tc>
          <w:tcPr>
            <w:tcW w:w="562" w:type="dxa"/>
            <w:vAlign w:val="center"/>
          </w:tcPr>
          <w:p w14:paraId="347EC67C" w14:textId="77777777" w:rsidR="004D5A44" w:rsidRDefault="004D5A44" w:rsidP="009027A2">
            <w:pPr>
              <w:spacing w:after="120"/>
              <w:jc w:val="center"/>
              <w:rPr>
                <w:lang w:bidi="en-US"/>
              </w:rPr>
            </w:pPr>
            <w:r>
              <w:rPr>
                <w:lang w:bidi="en-US"/>
              </w:rPr>
              <w:t>1</w:t>
            </w:r>
          </w:p>
        </w:tc>
        <w:tc>
          <w:tcPr>
            <w:tcW w:w="1843" w:type="dxa"/>
            <w:vAlign w:val="center"/>
          </w:tcPr>
          <w:p w14:paraId="7E91468E" w14:textId="77777777" w:rsidR="004D5A44" w:rsidRDefault="004D5A44" w:rsidP="009027A2">
            <w:pPr>
              <w:spacing w:after="120"/>
              <w:jc w:val="center"/>
              <w:rPr>
                <w:lang w:bidi="en-US"/>
              </w:rPr>
            </w:pPr>
            <w:r>
              <w:rPr>
                <w:lang w:bidi="en-US"/>
              </w:rPr>
              <w:t>Szkolenie liderów</w:t>
            </w:r>
          </w:p>
        </w:tc>
        <w:tc>
          <w:tcPr>
            <w:tcW w:w="5245" w:type="dxa"/>
            <w:vAlign w:val="center"/>
          </w:tcPr>
          <w:p w14:paraId="264CA8AD" w14:textId="77777777" w:rsidR="004D5A44" w:rsidRPr="004D5A44" w:rsidRDefault="004D5A44" w:rsidP="009027A2">
            <w:pPr>
              <w:spacing w:after="120"/>
              <w:rPr>
                <w:lang w:bidi="en-US"/>
              </w:rPr>
            </w:pPr>
            <w:r w:rsidRPr="004D5A44">
              <w:rPr>
                <w:lang w:bidi="en-US"/>
              </w:rPr>
              <w:t>Szkolenie dla około 5 osób</w:t>
            </w:r>
          </w:p>
          <w:p w14:paraId="65EFCEAF" w14:textId="77777777" w:rsidR="004D5A44" w:rsidRPr="004D5A44" w:rsidRDefault="004D5A44" w:rsidP="009027A2">
            <w:pPr>
              <w:pStyle w:val="Akapitzlist"/>
              <w:numPr>
                <w:ilvl w:val="0"/>
                <w:numId w:val="13"/>
              </w:numPr>
              <w:spacing w:after="120"/>
              <w:rPr>
                <w:lang w:bidi="en-US"/>
              </w:rPr>
            </w:pPr>
            <w:r w:rsidRPr="004D5A44">
              <w:rPr>
                <w:lang w:bidi="en-US"/>
              </w:rPr>
              <w:t>Zarządzanie zespołem</w:t>
            </w:r>
          </w:p>
          <w:p w14:paraId="3BD9079C" w14:textId="77777777" w:rsidR="004D5A44" w:rsidRPr="004D5A44" w:rsidRDefault="004D5A44" w:rsidP="009027A2">
            <w:pPr>
              <w:pStyle w:val="Akapitzlist"/>
              <w:numPr>
                <w:ilvl w:val="0"/>
                <w:numId w:val="13"/>
              </w:numPr>
              <w:spacing w:after="120"/>
              <w:rPr>
                <w:lang w:bidi="en-US"/>
              </w:rPr>
            </w:pPr>
            <w:r w:rsidRPr="004D5A44">
              <w:rPr>
                <w:lang w:bidi="en-US"/>
              </w:rPr>
              <w:t>Jak prowadzić rozmowę</w:t>
            </w:r>
            <w:r>
              <w:rPr>
                <w:lang w:bidi="en-US"/>
              </w:rPr>
              <w:t xml:space="preserve"> rekrutacyjną</w:t>
            </w:r>
          </w:p>
          <w:p w14:paraId="1005C511" w14:textId="77777777" w:rsidR="004D5A44" w:rsidRDefault="004D5A44" w:rsidP="009027A2">
            <w:pPr>
              <w:pStyle w:val="Akapitzlist"/>
              <w:numPr>
                <w:ilvl w:val="0"/>
                <w:numId w:val="13"/>
              </w:numPr>
              <w:spacing w:after="120"/>
              <w:rPr>
                <w:lang w:bidi="en-US"/>
              </w:rPr>
            </w:pPr>
            <w:r w:rsidRPr="004D5A44">
              <w:rPr>
                <w:lang w:bidi="en-US"/>
              </w:rPr>
              <w:t>Zadania w czasie Turnieju</w:t>
            </w:r>
          </w:p>
        </w:tc>
        <w:tc>
          <w:tcPr>
            <w:tcW w:w="1412" w:type="dxa"/>
            <w:vAlign w:val="center"/>
          </w:tcPr>
          <w:p w14:paraId="4865C50A" w14:textId="77777777" w:rsidR="004D5A44" w:rsidRDefault="004D5A44" w:rsidP="009027A2">
            <w:pPr>
              <w:spacing w:after="120"/>
              <w:jc w:val="center"/>
              <w:rPr>
                <w:lang w:bidi="en-US"/>
              </w:rPr>
            </w:pPr>
            <w:r>
              <w:rPr>
                <w:lang w:bidi="en-US"/>
              </w:rPr>
              <w:t>3-4h</w:t>
            </w:r>
          </w:p>
        </w:tc>
      </w:tr>
      <w:tr w:rsidR="004D5A44" w14:paraId="32628BE7" w14:textId="77777777" w:rsidTr="004D5A44">
        <w:tc>
          <w:tcPr>
            <w:tcW w:w="562" w:type="dxa"/>
            <w:vAlign w:val="center"/>
          </w:tcPr>
          <w:p w14:paraId="03C78DF2" w14:textId="77777777" w:rsidR="004D5A44" w:rsidRDefault="004D5A44" w:rsidP="009027A2">
            <w:pPr>
              <w:spacing w:after="120"/>
              <w:jc w:val="center"/>
              <w:rPr>
                <w:lang w:bidi="en-US"/>
              </w:rPr>
            </w:pPr>
            <w:r>
              <w:rPr>
                <w:lang w:bidi="en-US"/>
              </w:rPr>
              <w:t>2</w:t>
            </w:r>
          </w:p>
        </w:tc>
        <w:tc>
          <w:tcPr>
            <w:tcW w:w="1843" w:type="dxa"/>
            <w:vAlign w:val="center"/>
          </w:tcPr>
          <w:p w14:paraId="199D3770" w14:textId="77777777" w:rsidR="004D5A44" w:rsidRDefault="004D5A44" w:rsidP="009027A2">
            <w:pPr>
              <w:spacing w:after="120"/>
              <w:jc w:val="center"/>
              <w:rPr>
                <w:lang w:bidi="en-US"/>
              </w:rPr>
            </w:pPr>
            <w:r>
              <w:rPr>
                <w:lang w:bidi="en-US"/>
              </w:rPr>
              <w:t>Szkolenie organizacyjne</w:t>
            </w:r>
          </w:p>
        </w:tc>
        <w:tc>
          <w:tcPr>
            <w:tcW w:w="5245" w:type="dxa"/>
            <w:vAlign w:val="center"/>
          </w:tcPr>
          <w:p w14:paraId="3F6488D6" w14:textId="77777777" w:rsidR="004D5A44" w:rsidRDefault="004D5A44" w:rsidP="009027A2">
            <w:pPr>
              <w:spacing w:after="120"/>
              <w:rPr>
                <w:lang w:bidi="en-US"/>
              </w:rPr>
            </w:pPr>
            <w:r>
              <w:rPr>
                <w:lang w:bidi="en-US"/>
              </w:rPr>
              <w:t>Szkolenie dla całej grupy wolontariuszy z zakresu:</w:t>
            </w:r>
          </w:p>
          <w:p w14:paraId="0EE25D70" w14:textId="77777777" w:rsidR="004D5A44" w:rsidRDefault="004D5A44" w:rsidP="009027A2">
            <w:pPr>
              <w:pStyle w:val="Akapitzlist"/>
              <w:numPr>
                <w:ilvl w:val="0"/>
                <w:numId w:val="13"/>
              </w:numPr>
              <w:spacing w:after="120"/>
              <w:rPr>
                <w:lang w:bidi="en-US"/>
              </w:rPr>
            </w:pPr>
            <w:r>
              <w:rPr>
                <w:lang w:bidi="en-US"/>
              </w:rPr>
              <w:t>operacji turniejowych</w:t>
            </w:r>
          </w:p>
          <w:p w14:paraId="1D274BD6" w14:textId="77777777" w:rsidR="004D5A44" w:rsidRDefault="004D5A44" w:rsidP="009027A2">
            <w:pPr>
              <w:pStyle w:val="Akapitzlist"/>
              <w:numPr>
                <w:ilvl w:val="0"/>
                <w:numId w:val="13"/>
              </w:numPr>
              <w:spacing w:after="120"/>
              <w:rPr>
                <w:lang w:bidi="en-US"/>
              </w:rPr>
            </w:pPr>
            <w:r>
              <w:rPr>
                <w:lang w:bidi="en-US"/>
              </w:rPr>
              <w:t>zapisów na dyżury</w:t>
            </w:r>
          </w:p>
          <w:p w14:paraId="0795026C" w14:textId="77777777" w:rsidR="004D5A44" w:rsidRDefault="004D5A44" w:rsidP="009027A2">
            <w:pPr>
              <w:pStyle w:val="Akapitzlist"/>
              <w:numPr>
                <w:ilvl w:val="0"/>
                <w:numId w:val="13"/>
              </w:numPr>
              <w:spacing w:after="120"/>
              <w:rPr>
                <w:lang w:bidi="en-US"/>
              </w:rPr>
            </w:pPr>
            <w:r>
              <w:rPr>
                <w:lang w:bidi="en-US"/>
              </w:rPr>
              <w:t>organizacji wolontariatu</w:t>
            </w:r>
          </w:p>
          <w:p w14:paraId="7A8AAD1E" w14:textId="77777777" w:rsidR="004D5A44" w:rsidRPr="004D5A44" w:rsidRDefault="004D5A44" w:rsidP="009027A2">
            <w:pPr>
              <w:pStyle w:val="Akapitzlist"/>
              <w:numPr>
                <w:ilvl w:val="0"/>
                <w:numId w:val="13"/>
              </w:numPr>
              <w:spacing w:after="120"/>
              <w:rPr>
                <w:lang w:bidi="en-US"/>
              </w:rPr>
            </w:pPr>
            <w:r>
              <w:rPr>
                <w:lang w:bidi="en-US"/>
              </w:rPr>
              <w:t>szkolenia z pierwszej pomocy</w:t>
            </w:r>
          </w:p>
        </w:tc>
        <w:tc>
          <w:tcPr>
            <w:tcW w:w="1412" w:type="dxa"/>
            <w:vAlign w:val="center"/>
          </w:tcPr>
          <w:p w14:paraId="35204778" w14:textId="77777777" w:rsidR="004D5A44" w:rsidRDefault="004D5A44" w:rsidP="009027A2">
            <w:pPr>
              <w:spacing w:after="120"/>
              <w:jc w:val="center"/>
              <w:rPr>
                <w:lang w:bidi="en-US"/>
              </w:rPr>
            </w:pPr>
            <w:r>
              <w:rPr>
                <w:lang w:bidi="en-US"/>
              </w:rPr>
              <w:t>3–4h</w:t>
            </w:r>
          </w:p>
        </w:tc>
      </w:tr>
    </w:tbl>
    <w:p w14:paraId="099DF76F" w14:textId="77777777" w:rsidR="004D5A44" w:rsidRDefault="004D5A44" w:rsidP="009027A2">
      <w:pPr>
        <w:spacing w:after="120" w:line="240" w:lineRule="auto"/>
        <w:jc w:val="both"/>
      </w:pPr>
      <w:r>
        <w:t>Każdy segment szkoleniowy prowadzony będzie przez osoby wyspecjalizowane w danej tematyce. Za  przeprowadzenia szkoleń z pierwszej pomocy zostanie wskazana firma, która będzie docelowo zabezpieczała od strony medycznej Mistrzostwa.</w:t>
      </w:r>
    </w:p>
    <w:p w14:paraId="0C2A20FD" w14:textId="77777777" w:rsidR="004D5A44" w:rsidRDefault="004D5A44" w:rsidP="009027A2">
      <w:pPr>
        <w:spacing w:after="120" w:line="240" w:lineRule="auto"/>
      </w:pPr>
      <w:r>
        <w:t>Za przygotowanie szkoleń odpowiedzialny jest lokalny koordynator wolontariatu w współpracy z miejskimi koordynatorami. Szkolenia powinny się odbyć w dużych salach konferencyjnych, które będą mogły w swobodny sposób pomieścić 60 osób w ustawieniu kinowym</w:t>
      </w:r>
    </w:p>
    <w:p w14:paraId="47403E36" w14:textId="77777777" w:rsidR="004D5A44" w:rsidRDefault="004D5A44" w:rsidP="004D5A44">
      <w:pPr>
        <w:pStyle w:val="Nagwek2"/>
      </w:pPr>
      <w:bookmarkStart w:id="11" w:name="_Toc9585633"/>
      <w:r>
        <w:t>Podręcznik wolontariusza</w:t>
      </w:r>
      <w:bookmarkEnd w:id="11"/>
    </w:p>
    <w:p w14:paraId="069F6F38" w14:textId="77777777" w:rsidR="004D5A44" w:rsidRDefault="004D5A44" w:rsidP="009027A2">
      <w:pPr>
        <w:spacing w:after="120" w:line="240" w:lineRule="auto"/>
        <w:jc w:val="both"/>
      </w:pPr>
      <w:r>
        <w:t>Podręcznik wolontariusza to materiał zawierający najważniejsze informacje dotyczące turnieju i Miasta Gospodarza. Zadaniem podręcznika jest także pełnienie funkcji promocyjnej turnieju i Miasta Gospodarza. Przykładowy konspekt podręcznika:</w:t>
      </w:r>
    </w:p>
    <w:p w14:paraId="2D7A6367" w14:textId="77777777" w:rsidR="004D5A44" w:rsidRDefault="004D5A44" w:rsidP="009027A2">
      <w:pPr>
        <w:pStyle w:val="Akapitzlist"/>
        <w:numPr>
          <w:ilvl w:val="0"/>
          <w:numId w:val="15"/>
        </w:numPr>
        <w:spacing w:after="120" w:line="240" w:lineRule="auto"/>
        <w:jc w:val="both"/>
      </w:pPr>
      <w:r w:rsidRPr="00E57F28">
        <w:t>Słowo wstępu</w:t>
      </w:r>
      <w:r>
        <w:t xml:space="preserve"> – zawiera list do wolontariuszy, np. Prezesa PZBad, Prezydenta Miasta Gospodarza.</w:t>
      </w:r>
    </w:p>
    <w:p w14:paraId="4B4438C4" w14:textId="77777777" w:rsidR="004D5A44" w:rsidRDefault="004D5A44" w:rsidP="009027A2">
      <w:pPr>
        <w:pStyle w:val="Akapitzlist"/>
        <w:numPr>
          <w:ilvl w:val="0"/>
          <w:numId w:val="15"/>
        </w:numPr>
        <w:spacing w:after="120" w:line="240" w:lineRule="auto"/>
        <w:jc w:val="both"/>
      </w:pPr>
      <w:r>
        <w:t>Informacja o mistrzostwach</w:t>
      </w:r>
      <w:r w:rsidR="0020183B">
        <w:t>,</w:t>
      </w:r>
      <w:r>
        <w:t xml:space="preserve"> największe gwiazdy turnieju, </w:t>
      </w:r>
    </w:p>
    <w:p w14:paraId="13428296" w14:textId="77777777" w:rsidR="004D5A44" w:rsidRDefault="004D5A44" w:rsidP="009027A2">
      <w:pPr>
        <w:pStyle w:val="Akapitzlist"/>
        <w:numPr>
          <w:ilvl w:val="0"/>
          <w:numId w:val="15"/>
        </w:numPr>
        <w:spacing w:after="120" w:line="240" w:lineRule="auto"/>
        <w:jc w:val="both"/>
      </w:pPr>
      <w:r>
        <w:t xml:space="preserve">Harmonogram </w:t>
      </w:r>
      <w:r w:rsidR="0020183B">
        <w:t>rozgrywek</w:t>
      </w:r>
    </w:p>
    <w:p w14:paraId="79985DA0" w14:textId="77777777" w:rsidR="0020183B" w:rsidRDefault="004D5A44" w:rsidP="009027A2">
      <w:pPr>
        <w:pStyle w:val="Akapitzlist"/>
        <w:numPr>
          <w:ilvl w:val="0"/>
          <w:numId w:val="15"/>
        </w:numPr>
        <w:spacing w:after="120" w:line="240" w:lineRule="auto"/>
        <w:jc w:val="both"/>
      </w:pPr>
      <w:r>
        <w:t xml:space="preserve">Informacje o </w:t>
      </w:r>
      <w:r w:rsidR="0020183B">
        <w:t>Gnieźnie</w:t>
      </w:r>
      <w:r>
        <w:t xml:space="preserve"> – najważniejsze informacje turystyczne, </w:t>
      </w:r>
    </w:p>
    <w:p w14:paraId="654CB89C" w14:textId="77777777" w:rsidR="004D5A44" w:rsidRDefault="004D5A44" w:rsidP="009027A2">
      <w:pPr>
        <w:pStyle w:val="Akapitzlist"/>
        <w:numPr>
          <w:ilvl w:val="0"/>
          <w:numId w:val="15"/>
        </w:numPr>
        <w:spacing w:after="120" w:line="240" w:lineRule="auto"/>
        <w:jc w:val="both"/>
      </w:pPr>
      <w:r>
        <w:t>Pierwsza Pomoc Przedmedyczna – instrukcje postępowania</w:t>
      </w:r>
    </w:p>
    <w:p w14:paraId="4B5331AE" w14:textId="77777777" w:rsidR="004D5A44" w:rsidRDefault="004D5A44" w:rsidP="009027A2">
      <w:pPr>
        <w:pStyle w:val="Akapitzlist"/>
        <w:numPr>
          <w:ilvl w:val="0"/>
          <w:numId w:val="15"/>
        </w:numPr>
        <w:spacing w:after="120" w:line="240" w:lineRule="auto"/>
        <w:jc w:val="both"/>
      </w:pPr>
      <w:r>
        <w:t>Najważniejsze miejsca związane z turniejem</w:t>
      </w:r>
    </w:p>
    <w:p w14:paraId="51A5C776" w14:textId="77777777" w:rsidR="004D5A44" w:rsidRPr="00E57F28" w:rsidRDefault="004D5A44" w:rsidP="009027A2">
      <w:pPr>
        <w:pStyle w:val="Akapitzlist"/>
        <w:numPr>
          <w:ilvl w:val="0"/>
          <w:numId w:val="15"/>
        </w:numPr>
        <w:spacing w:after="120" w:line="240" w:lineRule="auto"/>
        <w:jc w:val="both"/>
      </w:pPr>
      <w:r>
        <w:t>Notatnik</w:t>
      </w:r>
    </w:p>
    <w:p w14:paraId="5FE1DF3E" w14:textId="77777777" w:rsidR="004D5A44" w:rsidRDefault="0020183B" w:rsidP="0020183B">
      <w:pPr>
        <w:pStyle w:val="Nagwek2"/>
      </w:pPr>
      <w:bookmarkStart w:id="12" w:name="_Toc9585634"/>
      <w:r>
        <w:t>Szkolenia stanowiskowe</w:t>
      </w:r>
      <w:bookmarkEnd w:id="12"/>
    </w:p>
    <w:p w14:paraId="773E4482" w14:textId="77777777" w:rsidR="0020183B" w:rsidRDefault="0020183B" w:rsidP="009027A2">
      <w:pPr>
        <w:spacing w:after="120" w:line="240" w:lineRule="auto"/>
        <w:jc w:val="both"/>
      </w:pPr>
      <w:r>
        <w:t xml:space="preserve">Szkolenia stanowiskowe odbywają się dzień przed rozpoczęciem działań wolontariuszy lub w tym samym dniu. Prowadzone są przez koordynatorów na stanowiskach pracy. Wyjątkiem są szkolenia kierowców, które mogą zostać przeprowadzone wcześniej ze względu na terminy przyjazdu gości. </w:t>
      </w:r>
      <w:r>
        <w:lastRenderedPageBreak/>
        <w:t>Wszyscy wolontariusze otrzymają odpowiednio wcześniej instrukcje odnośnie swojego obszaru. Szkolenia stanowiskowe będą się odbywały w bezpośrednio w miejscu pracy lub w centrum wolontariatu na hali głównej</w:t>
      </w:r>
    </w:p>
    <w:p w14:paraId="2AD71A27" w14:textId="77777777" w:rsidR="0020183B" w:rsidRDefault="0020183B" w:rsidP="0020183B">
      <w:pPr>
        <w:pStyle w:val="Nagwek1"/>
      </w:pPr>
      <w:bookmarkStart w:id="13" w:name="_Toc9585635"/>
      <w:r>
        <w:t>Obszary działań wolontariuszy</w:t>
      </w:r>
      <w:bookmarkEnd w:id="13"/>
    </w:p>
    <w:p w14:paraId="19130570" w14:textId="77777777" w:rsidR="0020183B" w:rsidRDefault="0020183B" w:rsidP="0020183B">
      <w:pPr>
        <w:jc w:val="both"/>
        <w:rPr>
          <w:lang w:bidi="en-US"/>
        </w:rPr>
      </w:pPr>
      <w:r>
        <w:rPr>
          <w:lang w:bidi="en-US"/>
        </w:rPr>
        <w:t>Obszary działań wolontariuszy podzielone są na dwa działy: przestrzeń miejska i hala W każdym z tych obszarów wydzielone zostały stanowiska.</w:t>
      </w:r>
    </w:p>
    <w:tbl>
      <w:tblPr>
        <w:tblStyle w:val="Tabela-Siatka"/>
        <w:tblW w:w="0" w:type="auto"/>
        <w:tblLook w:val="04A0" w:firstRow="1" w:lastRow="0" w:firstColumn="1" w:lastColumn="0" w:noHBand="0" w:noVBand="1"/>
      </w:tblPr>
      <w:tblGrid>
        <w:gridCol w:w="3823"/>
        <w:gridCol w:w="5239"/>
      </w:tblGrid>
      <w:tr w:rsidR="0020183B" w14:paraId="4BB4ACE9" w14:textId="77777777" w:rsidTr="00BB6B86">
        <w:tc>
          <w:tcPr>
            <w:tcW w:w="3823" w:type="dxa"/>
            <w:shd w:val="clear" w:color="auto" w:fill="FFFF00"/>
            <w:vAlign w:val="center"/>
          </w:tcPr>
          <w:p w14:paraId="09C4672B" w14:textId="77777777" w:rsidR="0020183B" w:rsidRPr="00BB6B86" w:rsidRDefault="0020183B" w:rsidP="009027A2">
            <w:pPr>
              <w:spacing w:after="120"/>
              <w:jc w:val="center"/>
              <w:rPr>
                <w:b/>
                <w:highlight w:val="yellow"/>
                <w:lang w:bidi="en-US"/>
              </w:rPr>
            </w:pPr>
            <w:r w:rsidRPr="00BB6B86">
              <w:rPr>
                <w:b/>
                <w:highlight w:val="yellow"/>
                <w:lang w:bidi="en-US"/>
              </w:rPr>
              <w:t>Nazwa obszaru</w:t>
            </w:r>
          </w:p>
        </w:tc>
        <w:tc>
          <w:tcPr>
            <w:tcW w:w="5239" w:type="dxa"/>
            <w:shd w:val="clear" w:color="auto" w:fill="FFFF00"/>
            <w:vAlign w:val="center"/>
          </w:tcPr>
          <w:p w14:paraId="4EB6890E" w14:textId="77777777" w:rsidR="0020183B" w:rsidRPr="00410C7B" w:rsidRDefault="0020183B" w:rsidP="009027A2">
            <w:pPr>
              <w:spacing w:after="120"/>
              <w:jc w:val="center"/>
              <w:rPr>
                <w:b/>
                <w:lang w:bidi="en-US"/>
              </w:rPr>
            </w:pPr>
            <w:r w:rsidRPr="00BB6B86">
              <w:rPr>
                <w:b/>
                <w:highlight w:val="yellow"/>
                <w:lang w:bidi="en-US"/>
              </w:rPr>
              <w:t>Nazwa stanowiska</w:t>
            </w:r>
          </w:p>
        </w:tc>
      </w:tr>
      <w:tr w:rsidR="0020183B" w14:paraId="4FEAED92" w14:textId="77777777" w:rsidTr="00BB6B86">
        <w:tc>
          <w:tcPr>
            <w:tcW w:w="3823" w:type="dxa"/>
            <w:vMerge w:val="restart"/>
            <w:vAlign w:val="center"/>
          </w:tcPr>
          <w:p w14:paraId="6D5A43C7" w14:textId="77777777" w:rsidR="0020183B" w:rsidRPr="00BB6B86" w:rsidRDefault="0020183B" w:rsidP="009027A2">
            <w:pPr>
              <w:spacing w:after="120"/>
              <w:rPr>
                <w:b/>
                <w:lang w:bidi="en-US"/>
              </w:rPr>
            </w:pPr>
            <w:r w:rsidRPr="00BB6B86">
              <w:rPr>
                <w:b/>
                <w:lang w:bidi="en-US"/>
              </w:rPr>
              <w:t>Przestrzeń Miejska</w:t>
            </w:r>
          </w:p>
        </w:tc>
        <w:tc>
          <w:tcPr>
            <w:tcW w:w="5239" w:type="dxa"/>
            <w:vAlign w:val="center"/>
          </w:tcPr>
          <w:p w14:paraId="3AE72107" w14:textId="77777777" w:rsidR="0020183B" w:rsidRDefault="0020183B" w:rsidP="009027A2">
            <w:pPr>
              <w:spacing w:after="120"/>
              <w:rPr>
                <w:lang w:bidi="en-US"/>
              </w:rPr>
            </w:pPr>
            <w:proofErr w:type="spellStart"/>
            <w:r>
              <w:rPr>
                <w:lang w:bidi="en-US"/>
              </w:rPr>
              <w:t>Welcome</w:t>
            </w:r>
            <w:proofErr w:type="spellEnd"/>
            <w:r>
              <w:rPr>
                <w:lang w:bidi="en-US"/>
              </w:rPr>
              <w:t xml:space="preserve"> </w:t>
            </w:r>
            <w:proofErr w:type="spellStart"/>
            <w:r>
              <w:rPr>
                <w:lang w:bidi="en-US"/>
              </w:rPr>
              <w:t>Desk</w:t>
            </w:r>
            <w:proofErr w:type="spellEnd"/>
            <w:r>
              <w:rPr>
                <w:lang w:bidi="en-US"/>
              </w:rPr>
              <w:t xml:space="preserve"> Hotele</w:t>
            </w:r>
          </w:p>
        </w:tc>
      </w:tr>
      <w:tr w:rsidR="0020183B" w14:paraId="29B8D818" w14:textId="77777777" w:rsidTr="00BB6B86">
        <w:tc>
          <w:tcPr>
            <w:tcW w:w="3823" w:type="dxa"/>
            <w:vMerge/>
            <w:vAlign w:val="center"/>
          </w:tcPr>
          <w:p w14:paraId="02A8E6B0" w14:textId="77777777" w:rsidR="0020183B" w:rsidRPr="00BB6B86" w:rsidRDefault="0020183B" w:rsidP="009027A2">
            <w:pPr>
              <w:spacing w:after="120"/>
              <w:rPr>
                <w:b/>
                <w:lang w:bidi="en-US"/>
              </w:rPr>
            </w:pPr>
          </w:p>
        </w:tc>
        <w:tc>
          <w:tcPr>
            <w:tcW w:w="5239" w:type="dxa"/>
            <w:vAlign w:val="center"/>
          </w:tcPr>
          <w:p w14:paraId="24A6AFF4" w14:textId="77777777" w:rsidR="0020183B" w:rsidRDefault="0020183B" w:rsidP="009027A2">
            <w:pPr>
              <w:spacing w:after="120"/>
              <w:rPr>
                <w:lang w:bidi="en-US"/>
              </w:rPr>
            </w:pPr>
            <w:proofErr w:type="spellStart"/>
            <w:r>
              <w:rPr>
                <w:lang w:bidi="en-US"/>
              </w:rPr>
              <w:t>Welcome</w:t>
            </w:r>
            <w:proofErr w:type="spellEnd"/>
            <w:r>
              <w:rPr>
                <w:lang w:bidi="en-US"/>
              </w:rPr>
              <w:t xml:space="preserve"> </w:t>
            </w:r>
            <w:proofErr w:type="spellStart"/>
            <w:r>
              <w:rPr>
                <w:lang w:bidi="en-US"/>
              </w:rPr>
              <w:t>Desk</w:t>
            </w:r>
            <w:proofErr w:type="spellEnd"/>
            <w:r>
              <w:rPr>
                <w:lang w:bidi="en-US"/>
              </w:rPr>
              <w:t xml:space="preserve"> Lotniska</w:t>
            </w:r>
          </w:p>
        </w:tc>
      </w:tr>
      <w:tr w:rsidR="0020183B" w14:paraId="2DE3EE42" w14:textId="77777777" w:rsidTr="00BB6B86">
        <w:tc>
          <w:tcPr>
            <w:tcW w:w="3823" w:type="dxa"/>
            <w:vMerge/>
            <w:vAlign w:val="center"/>
          </w:tcPr>
          <w:p w14:paraId="3346E0E5" w14:textId="77777777" w:rsidR="0020183B" w:rsidRPr="00BB6B86" w:rsidRDefault="0020183B" w:rsidP="009027A2">
            <w:pPr>
              <w:spacing w:after="120"/>
              <w:rPr>
                <w:b/>
                <w:lang w:bidi="en-US"/>
              </w:rPr>
            </w:pPr>
          </w:p>
        </w:tc>
        <w:tc>
          <w:tcPr>
            <w:tcW w:w="5239" w:type="dxa"/>
            <w:vAlign w:val="center"/>
          </w:tcPr>
          <w:p w14:paraId="412E724E" w14:textId="77777777" w:rsidR="0020183B" w:rsidRDefault="0020183B" w:rsidP="009027A2">
            <w:pPr>
              <w:spacing w:after="120"/>
              <w:rPr>
                <w:lang w:bidi="en-US"/>
              </w:rPr>
            </w:pPr>
            <w:r>
              <w:rPr>
                <w:lang w:bidi="en-US"/>
              </w:rPr>
              <w:t>Transport</w:t>
            </w:r>
          </w:p>
        </w:tc>
      </w:tr>
      <w:tr w:rsidR="0020183B" w14:paraId="2AEE6876" w14:textId="77777777" w:rsidTr="00BB6B86">
        <w:tc>
          <w:tcPr>
            <w:tcW w:w="3823" w:type="dxa"/>
            <w:vMerge w:val="restart"/>
            <w:vAlign w:val="center"/>
          </w:tcPr>
          <w:p w14:paraId="1C381E3D" w14:textId="77777777" w:rsidR="0020183B" w:rsidRPr="00BB6B86" w:rsidRDefault="0020183B" w:rsidP="009027A2">
            <w:pPr>
              <w:spacing w:after="120"/>
              <w:rPr>
                <w:b/>
                <w:lang w:bidi="en-US"/>
              </w:rPr>
            </w:pPr>
            <w:r w:rsidRPr="00BB6B86">
              <w:rPr>
                <w:b/>
                <w:lang w:bidi="en-US"/>
              </w:rPr>
              <w:t>Hala</w:t>
            </w:r>
          </w:p>
        </w:tc>
        <w:tc>
          <w:tcPr>
            <w:tcW w:w="5239" w:type="dxa"/>
            <w:vAlign w:val="center"/>
          </w:tcPr>
          <w:p w14:paraId="2FECCFD8" w14:textId="77777777" w:rsidR="0020183B" w:rsidRDefault="0020183B" w:rsidP="009027A2">
            <w:pPr>
              <w:spacing w:after="120"/>
              <w:rPr>
                <w:lang w:bidi="en-US"/>
              </w:rPr>
            </w:pPr>
            <w:r>
              <w:rPr>
                <w:lang w:bidi="en-US"/>
              </w:rPr>
              <w:t>Centrum Akredytacji</w:t>
            </w:r>
          </w:p>
        </w:tc>
      </w:tr>
      <w:tr w:rsidR="0020183B" w14:paraId="19742471" w14:textId="77777777" w:rsidTr="00BB6B86">
        <w:tc>
          <w:tcPr>
            <w:tcW w:w="3823" w:type="dxa"/>
            <w:vMerge/>
            <w:vAlign w:val="center"/>
          </w:tcPr>
          <w:p w14:paraId="172A4C4A" w14:textId="77777777" w:rsidR="0020183B" w:rsidRDefault="0020183B" w:rsidP="009027A2">
            <w:pPr>
              <w:spacing w:after="120"/>
              <w:rPr>
                <w:lang w:bidi="en-US"/>
              </w:rPr>
            </w:pPr>
          </w:p>
        </w:tc>
        <w:tc>
          <w:tcPr>
            <w:tcW w:w="5239" w:type="dxa"/>
            <w:vAlign w:val="center"/>
          </w:tcPr>
          <w:p w14:paraId="4CBD690E" w14:textId="77777777" w:rsidR="0020183B" w:rsidRDefault="0020183B" w:rsidP="009027A2">
            <w:pPr>
              <w:spacing w:after="120"/>
              <w:rPr>
                <w:lang w:bidi="en-US"/>
              </w:rPr>
            </w:pPr>
            <w:r>
              <w:rPr>
                <w:lang w:bidi="en-US"/>
              </w:rPr>
              <w:t xml:space="preserve">VIP &amp; </w:t>
            </w:r>
            <w:proofErr w:type="spellStart"/>
            <w:r>
              <w:rPr>
                <w:lang w:bidi="en-US"/>
              </w:rPr>
              <w:t>Hospitality</w:t>
            </w:r>
            <w:proofErr w:type="spellEnd"/>
          </w:p>
        </w:tc>
      </w:tr>
      <w:tr w:rsidR="00BB6B86" w14:paraId="03422D18" w14:textId="77777777" w:rsidTr="00BB6B86">
        <w:tc>
          <w:tcPr>
            <w:tcW w:w="3823" w:type="dxa"/>
            <w:vMerge/>
            <w:vAlign w:val="center"/>
          </w:tcPr>
          <w:p w14:paraId="17A6BB2D" w14:textId="77777777" w:rsidR="00BB6B86" w:rsidRDefault="00BB6B86" w:rsidP="009027A2">
            <w:pPr>
              <w:spacing w:after="120"/>
              <w:rPr>
                <w:lang w:bidi="en-US"/>
              </w:rPr>
            </w:pPr>
          </w:p>
        </w:tc>
        <w:tc>
          <w:tcPr>
            <w:tcW w:w="5239" w:type="dxa"/>
            <w:vAlign w:val="center"/>
          </w:tcPr>
          <w:p w14:paraId="726762B2" w14:textId="77777777" w:rsidR="00BB6B86" w:rsidRDefault="00BB6B86" w:rsidP="009027A2">
            <w:pPr>
              <w:spacing w:after="120"/>
              <w:rPr>
                <w:lang w:bidi="en-US"/>
              </w:rPr>
            </w:pPr>
            <w:r>
              <w:rPr>
                <w:lang w:bidi="en-US"/>
              </w:rPr>
              <w:t xml:space="preserve">Wsparcie komitetu organizacyjnego </w:t>
            </w:r>
          </w:p>
        </w:tc>
      </w:tr>
      <w:tr w:rsidR="00BB6B86" w14:paraId="7E8AC913" w14:textId="77777777" w:rsidTr="00BB6B86">
        <w:tc>
          <w:tcPr>
            <w:tcW w:w="3823" w:type="dxa"/>
            <w:vMerge/>
            <w:vAlign w:val="center"/>
          </w:tcPr>
          <w:p w14:paraId="1CC8B0E3" w14:textId="77777777" w:rsidR="00BB6B86" w:rsidRDefault="00BB6B86" w:rsidP="009027A2">
            <w:pPr>
              <w:spacing w:after="120"/>
              <w:rPr>
                <w:lang w:bidi="en-US"/>
              </w:rPr>
            </w:pPr>
          </w:p>
        </w:tc>
        <w:tc>
          <w:tcPr>
            <w:tcW w:w="5239" w:type="dxa"/>
            <w:vAlign w:val="center"/>
          </w:tcPr>
          <w:p w14:paraId="5A36ACAA" w14:textId="77777777" w:rsidR="00BB6B86" w:rsidRDefault="00BB6B86" w:rsidP="009027A2">
            <w:pPr>
              <w:spacing w:after="120"/>
              <w:rPr>
                <w:lang w:bidi="en-US"/>
              </w:rPr>
            </w:pPr>
            <w:r>
              <w:rPr>
                <w:lang w:bidi="en-US"/>
              </w:rPr>
              <w:t>Media</w:t>
            </w:r>
          </w:p>
        </w:tc>
      </w:tr>
      <w:tr w:rsidR="00BB6B86" w14:paraId="69416FD1" w14:textId="77777777" w:rsidTr="00BB6B86">
        <w:tc>
          <w:tcPr>
            <w:tcW w:w="3823" w:type="dxa"/>
            <w:vMerge/>
            <w:vAlign w:val="center"/>
          </w:tcPr>
          <w:p w14:paraId="2D50DD82" w14:textId="77777777" w:rsidR="00BB6B86" w:rsidRDefault="00BB6B86" w:rsidP="009027A2">
            <w:pPr>
              <w:spacing w:after="120"/>
              <w:rPr>
                <w:lang w:bidi="en-US"/>
              </w:rPr>
            </w:pPr>
          </w:p>
        </w:tc>
        <w:tc>
          <w:tcPr>
            <w:tcW w:w="5239" w:type="dxa"/>
            <w:vAlign w:val="center"/>
          </w:tcPr>
          <w:p w14:paraId="124E8498" w14:textId="77777777" w:rsidR="00BB6B86" w:rsidRDefault="00BB6B86" w:rsidP="009027A2">
            <w:pPr>
              <w:spacing w:after="120"/>
              <w:rPr>
                <w:lang w:bidi="en-US"/>
              </w:rPr>
            </w:pPr>
            <w:r>
              <w:rPr>
                <w:lang w:bidi="en-US"/>
              </w:rPr>
              <w:t>Pomoc techniczna</w:t>
            </w:r>
          </w:p>
        </w:tc>
      </w:tr>
      <w:tr w:rsidR="00BB6B86" w14:paraId="491E281E" w14:textId="77777777" w:rsidTr="00BB6B86">
        <w:tc>
          <w:tcPr>
            <w:tcW w:w="3823" w:type="dxa"/>
            <w:vMerge/>
            <w:vAlign w:val="center"/>
          </w:tcPr>
          <w:p w14:paraId="0E6B9266" w14:textId="77777777" w:rsidR="00BB6B86" w:rsidRDefault="00BB6B86" w:rsidP="009027A2">
            <w:pPr>
              <w:spacing w:after="120"/>
              <w:rPr>
                <w:lang w:bidi="en-US"/>
              </w:rPr>
            </w:pPr>
          </w:p>
        </w:tc>
        <w:tc>
          <w:tcPr>
            <w:tcW w:w="5239" w:type="dxa"/>
            <w:vAlign w:val="center"/>
          </w:tcPr>
          <w:p w14:paraId="4FDC14FE" w14:textId="77777777" w:rsidR="00BB6B86" w:rsidRDefault="00BB6B86" w:rsidP="009027A2">
            <w:pPr>
              <w:spacing w:after="120"/>
              <w:rPr>
                <w:lang w:bidi="en-US"/>
              </w:rPr>
            </w:pPr>
            <w:r>
              <w:rPr>
                <w:lang w:bidi="en-US"/>
              </w:rPr>
              <w:t>Pomoc w obsłudze drużyn</w:t>
            </w:r>
          </w:p>
        </w:tc>
      </w:tr>
      <w:tr w:rsidR="00BB6B86" w14:paraId="2DD8B9F2" w14:textId="77777777" w:rsidTr="00BB6B86">
        <w:tc>
          <w:tcPr>
            <w:tcW w:w="3823" w:type="dxa"/>
            <w:vMerge/>
            <w:vAlign w:val="center"/>
          </w:tcPr>
          <w:p w14:paraId="24F5EA8E" w14:textId="77777777" w:rsidR="00BB6B86" w:rsidRDefault="00BB6B86" w:rsidP="009027A2">
            <w:pPr>
              <w:spacing w:after="120"/>
              <w:rPr>
                <w:lang w:bidi="en-US"/>
              </w:rPr>
            </w:pPr>
          </w:p>
        </w:tc>
        <w:tc>
          <w:tcPr>
            <w:tcW w:w="5239" w:type="dxa"/>
            <w:vAlign w:val="center"/>
          </w:tcPr>
          <w:p w14:paraId="09341365" w14:textId="77777777" w:rsidR="00BB6B86" w:rsidRDefault="00BB6B86" w:rsidP="009027A2">
            <w:pPr>
              <w:spacing w:after="120"/>
              <w:rPr>
                <w:lang w:bidi="en-US"/>
              </w:rPr>
            </w:pPr>
            <w:r>
              <w:rPr>
                <w:lang w:bidi="en-US"/>
              </w:rPr>
              <w:t>Pomoc w obsłudze kortów</w:t>
            </w:r>
          </w:p>
        </w:tc>
      </w:tr>
      <w:tr w:rsidR="00BB6B86" w14:paraId="6FD20CDE" w14:textId="77777777" w:rsidTr="00BB6B86">
        <w:tc>
          <w:tcPr>
            <w:tcW w:w="3823" w:type="dxa"/>
            <w:vMerge/>
            <w:vAlign w:val="center"/>
          </w:tcPr>
          <w:p w14:paraId="6E6251DA" w14:textId="77777777" w:rsidR="00BB6B86" w:rsidRDefault="00BB6B86" w:rsidP="009027A2">
            <w:pPr>
              <w:spacing w:after="120"/>
              <w:rPr>
                <w:lang w:bidi="en-US"/>
              </w:rPr>
            </w:pPr>
          </w:p>
        </w:tc>
        <w:tc>
          <w:tcPr>
            <w:tcW w:w="5239" w:type="dxa"/>
            <w:vAlign w:val="center"/>
          </w:tcPr>
          <w:p w14:paraId="4CEB0956" w14:textId="77777777" w:rsidR="00BB6B86" w:rsidRDefault="00BB6B86" w:rsidP="009027A2">
            <w:pPr>
              <w:spacing w:after="120"/>
              <w:rPr>
                <w:lang w:bidi="en-US"/>
              </w:rPr>
            </w:pPr>
            <w:r>
              <w:rPr>
                <w:lang w:bidi="en-US"/>
              </w:rPr>
              <w:t>Obsługa centrum wolontariatu</w:t>
            </w:r>
          </w:p>
        </w:tc>
      </w:tr>
      <w:tr w:rsidR="00BB6B86" w14:paraId="25298AF4" w14:textId="77777777" w:rsidTr="00BB6B86">
        <w:tc>
          <w:tcPr>
            <w:tcW w:w="3823" w:type="dxa"/>
            <w:vMerge/>
            <w:vAlign w:val="center"/>
          </w:tcPr>
          <w:p w14:paraId="68449EAD" w14:textId="77777777" w:rsidR="00BB6B86" w:rsidRDefault="00BB6B86" w:rsidP="009027A2">
            <w:pPr>
              <w:spacing w:after="120"/>
              <w:rPr>
                <w:lang w:bidi="en-US"/>
              </w:rPr>
            </w:pPr>
          </w:p>
        </w:tc>
        <w:tc>
          <w:tcPr>
            <w:tcW w:w="5239" w:type="dxa"/>
            <w:vAlign w:val="center"/>
          </w:tcPr>
          <w:p w14:paraId="2B8840C5" w14:textId="77777777" w:rsidR="00BB6B86" w:rsidRDefault="00BB6B86" w:rsidP="009027A2">
            <w:pPr>
              <w:spacing w:after="120"/>
              <w:rPr>
                <w:lang w:bidi="en-US"/>
              </w:rPr>
            </w:pPr>
            <w:r>
              <w:rPr>
                <w:lang w:bidi="en-US"/>
              </w:rPr>
              <w:t>Rezerwa</w:t>
            </w:r>
          </w:p>
        </w:tc>
      </w:tr>
    </w:tbl>
    <w:p w14:paraId="45C46DC2" w14:textId="77777777" w:rsidR="00BB6B86" w:rsidRPr="00BB6B86" w:rsidRDefault="00BB6B86" w:rsidP="00BB6B86">
      <w:pPr>
        <w:pStyle w:val="Nagwek1"/>
        <w:rPr>
          <w:sz w:val="24"/>
        </w:rPr>
      </w:pPr>
      <w:bookmarkStart w:id="14" w:name="_Toc458776906"/>
      <w:bookmarkStart w:id="15" w:name="_Toc9585636"/>
      <w:r>
        <w:t xml:space="preserve">Opis obszarów działań wolontariuszy </w:t>
      </w:r>
      <w:r w:rsidRPr="00BB6B86">
        <w:rPr>
          <w:color w:val="808080" w:themeColor="background1" w:themeShade="80"/>
          <w:sz w:val="24"/>
        </w:rPr>
        <w:t>(informacje będą uszczegółowiane)</w:t>
      </w:r>
      <w:bookmarkEnd w:id="14"/>
      <w:bookmarkEnd w:id="15"/>
      <w:r w:rsidRPr="00BB6B86">
        <w:rPr>
          <w:color w:val="808080" w:themeColor="background1" w:themeShade="80"/>
          <w:sz w:val="24"/>
        </w:rPr>
        <w:t xml:space="preserve"> </w:t>
      </w:r>
    </w:p>
    <w:p w14:paraId="1BB39162" w14:textId="77777777" w:rsidR="00BB6B86" w:rsidRPr="00544897" w:rsidRDefault="00BB6B86" w:rsidP="00BB6B86">
      <w:pPr>
        <w:pStyle w:val="Nagwek2"/>
        <w:rPr>
          <w:lang w:bidi="en-US"/>
        </w:rPr>
      </w:pPr>
      <w:bookmarkStart w:id="16" w:name="_Toc9585637"/>
      <w:proofErr w:type="spellStart"/>
      <w:r w:rsidRPr="00544897">
        <w:rPr>
          <w:lang w:bidi="en-US"/>
        </w:rPr>
        <w:t>Welcome</w:t>
      </w:r>
      <w:proofErr w:type="spellEnd"/>
      <w:r w:rsidRPr="00544897">
        <w:rPr>
          <w:lang w:bidi="en-US"/>
        </w:rPr>
        <w:t xml:space="preserve"> </w:t>
      </w:r>
      <w:proofErr w:type="spellStart"/>
      <w:r w:rsidRPr="00544897">
        <w:rPr>
          <w:lang w:bidi="en-US"/>
        </w:rPr>
        <w:t>Desk</w:t>
      </w:r>
      <w:bookmarkEnd w:id="16"/>
      <w:proofErr w:type="spellEnd"/>
    </w:p>
    <w:p w14:paraId="52DD1146" w14:textId="77777777" w:rsidR="00BB6B86" w:rsidRDefault="00BB6B86" w:rsidP="009027A2">
      <w:pPr>
        <w:spacing w:after="120" w:line="240" w:lineRule="auto"/>
        <w:jc w:val="both"/>
        <w:rPr>
          <w:lang w:bidi="en-US"/>
        </w:rPr>
      </w:pPr>
      <w:r>
        <w:rPr>
          <w:lang w:bidi="en-US"/>
        </w:rPr>
        <w:t xml:space="preserve">Stanowiska </w:t>
      </w:r>
      <w:proofErr w:type="spellStart"/>
      <w:r>
        <w:rPr>
          <w:lang w:bidi="en-US"/>
        </w:rPr>
        <w:t>welcome</w:t>
      </w:r>
      <w:proofErr w:type="spellEnd"/>
      <w:r>
        <w:rPr>
          <w:lang w:bidi="en-US"/>
        </w:rPr>
        <w:t xml:space="preserve"> </w:t>
      </w:r>
      <w:proofErr w:type="spellStart"/>
      <w:r>
        <w:rPr>
          <w:lang w:bidi="en-US"/>
        </w:rPr>
        <w:t>desków</w:t>
      </w:r>
      <w:proofErr w:type="spellEnd"/>
      <w:r>
        <w:rPr>
          <w:lang w:bidi="en-US"/>
        </w:rPr>
        <w:t xml:space="preserve"> rozstawione są w hotelach i na lotniskach. Zadania wolontariuszy w tym obszarze polegają między innymi na obsłudze gości, drużyn, udzielaniu informacji, dystrybucji ewentualnych upominków lub harmonogramów dnia. </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0ED3F0EF"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05EC9EDF"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proofErr w:type="spellStart"/>
            <w:r>
              <w:rPr>
                <w:rFonts w:ascii="Calibri" w:eastAsia="Times New Roman" w:hAnsi="Calibri" w:cs="Calibri"/>
                <w:b/>
                <w:bCs/>
                <w:color w:val="000000"/>
                <w:lang w:eastAsia="pl-PL"/>
              </w:rPr>
              <w:t>Welcome</w:t>
            </w:r>
            <w:proofErr w:type="spellEnd"/>
            <w:r>
              <w:rPr>
                <w:rFonts w:ascii="Calibri" w:eastAsia="Times New Roman" w:hAnsi="Calibri" w:cs="Calibri"/>
                <w:b/>
                <w:bCs/>
                <w:color w:val="000000"/>
                <w:lang w:eastAsia="pl-PL"/>
              </w:rPr>
              <w:t xml:space="preserve"> Deski</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61978ED3"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0E4F2F3D"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1967FDA4"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3CEB605"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C29DCAB"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Przygotowanie powitalnego zestawu </w:t>
            </w:r>
          </w:p>
        </w:tc>
        <w:tc>
          <w:tcPr>
            <w:tcW w:w="4033" w:type="dxa"/>
            <w:tcBorders>
              <w:top w:val="nil"/>
              <w:left w:val="nil"/>
              <w:bottom w:val="single" w:sz="4" w:space="0" w:color="auto"/>
              <w:right w:val="single" w:sz="4" w:space="0" w:color="auto"/>
            </w:tcBorders>
            <w:shd w:val="clear" w:color="auto" w:fill="auto"/>
            <w:noWrap/>
            <w:vAlign w:val="bottom"/>
            <w:hideMark/>
          </w:tcPr>
          <w:p w14:paraId="4D0379E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25D786F0"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57A3FF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7DF3BF56"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Zamawianie ewentualnych transferów samochodowych</w:t>
            </w:r>
          </w:p>
        </w:tc>
        <w:tc>
          <w:tcPr>
            <w:tcW w:w="4033" w:type="dxa"/>
            <w:tcBorders>
              <w:top w:val="nil"/>
              <w:left w:val="nil"/>
              <w:bottom w:val="single" w:sz="4" w:space="0" w:color="auto"/>
              <w:right w:val="single" w:sz="4" w:space="0" w:color="auto"/>
            </w:tcBorders>
            <w:shd w:val="clear" w:color="auto" w:fill="auto"/>
            <w:noWrap/>
            <w:vAlign w:val="bottom"/>
            <w:hideMark/>
          </w:tcPr>
          <w:p w14:paraId="0B004EB1"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36667B9F"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58606639"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53E8C07"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Dystrybucja materiałów informacyjnych</w:t>
            </w:r>
          </w:p>
        </w:tc>
        <w:tc>
          <w:tcPr>
            <w:tcW w:w="4033" w:type="dxa"/>
            <w:tcBorders>
              <w:top w:val="nil"/>
              <w:left w:val="nil"/>
              <w:bottom w:val="single" w:sz="4" w:space="0" w:color="auto"/>
              <w:right w:val="single" w:sz="4" w:space="0" w:color="auto"/>
            </w:tcBorders>
            <w:shd w:val="clear" w:color="auto" w:fill="auto"/>
            <w:noWrap/>
            <w:vAlign w:val="bottom"/>
            <w:hideMark/>
          </w:tcPr>
          <w:p w14:paraId="4B8E8A8F"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6492C6E"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4A15D47"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D843075"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Udzielanie informacji gościom hotelu</w:t>
            </w:r>
          </w:p>
        </w:tc>
        <w:tc>
          <w:tcPr>
            <w:tcW w:w="4033" w:type="dxa"/>
            <w:tcBorders>
              <w:top w:val="nil"/>
              <w:left w:val="nil"/>
              <w:bottom w:val="single" w:sz="4" w:space="0" w:color="auto"/>
              <w:right w:val="single" w:sz="4" w:space="0" w:color="auto"/>
            </w:tcBorders>
            <w:shd w:val="clear" w:color="auto" w:fill="auto"/>
            <w:noWrap/>
            <w:vAlign w:val="bottom"/>
            <w:hideMark/>
          </w:tcPr>
          <w:p w14:paraId="2343ACCE"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1504037"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03A70BE"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D0421BD"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Informowanie koordynatora zakwaterowania o nietypowych sytuacjach</w:t>
            </w:r>
          </w:p>
        </w:tc>
        <w:tc>
          <w:tcPr>
            <w:tcW w:w="4033" w:type="dxa"/>
            <w:tcBorders>
              <w:top w:val="nil"/>
              <w:left w:val="nil"/>
              <w:bottom w:val="single" w:sz="4" w:space="0" w:color="auto"/>
              <w:right w:val="single" w:sz="4" w:space="0" w:color="auto"/>
            </w:tcBorders>
            <w:shd w:val="clear" w:color="auto" w:fill="auto"/>
            <w:noWrap/>
            <w:vAlign w:val="bottom"/>
            <w:hideMark/>
          </w:tcPr>
          <w:p w14:paraId="728EF4BF"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1F066CAB"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EBC6F8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E0E3C2C"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Praca z listą gości</w:t>
            </w:r>
          </w:p>
        </w:tc>
        <w:tc>
          <w:tcPr>
            <w:tcW w:w="4033" w:type="dxa"/>
            <w:tcBorders>
              <w:top w:val="nil"/>
              <w:left w:val="nil"/>
              <w:bottom w:val="single" w:sz="4" w:space="0" w:color="auto"/>
              <w:right w:val="single" w:sz="4" w:space="0" w:color="auto"/>
            </w:tcBorders>
            <w:shd w:val="clear" w:color="auto" w:fill="auto"/>
            <w:noWrap/>
            <w:vAlign w:val="bottom"/>
            <w:hideMark/>
          </w:tcPr>
          <w:p w14:paraId="53272013"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5483A7F3" w14:textId="77777777" w:rsidR="00BB6B86" w:rsidRDefault="00BB6B86" w:rsidP="00BB6B86">
      <w:pPr>
        <w:pStyle w:val="Akapitzlist"/>
        <w:ind w:left="1080"/>
        <w:jc w:val="both"/>
        <w:rPr>
          <w:color w:val="44546A" w:themeColor="text2"/>
          <w:lang w:bidi="en-US"/>
        </w:rPr>
      </w:pPr>
    </w:p>
    <w:p w14:paraId="59CEE839" w14:textId="77777777" w:rsidR="00BB6B86" w:rsidRPr="00544897" w:rsidRDefault="00BB6B86" w:rsidP="00BB6B86">
      <w:pPr>
        <w:pStyle w:val="Nagwek2"/>
        <w:rPr>
          <w:lang w:bidi="en-US"/>
        </w:rPr>
      </w:pPr>
      <w:bookmarkStart w:id="17" w:name="_Toc9585638"/>
      <w:r w:rsidRPr="00544897">
        <w:rPr>
          <w:lang w:bidi="en-US"/>
        </w:rPr>
        <w:lastRenderedPageBreak/>
        <w:t>Centrum Akredytacji</w:t>
      </w:r>
      <w:bookmarkEnd w:id="17"/>
    </w:p>
    <w:p w14:paraId="71AFAF77" w14:textId="77777777" w:rsidR="00BB6B86" w:rsidRDefault="00BB6B86" w:rsidP="009027A2">
      <w:pPr>
        <w:spacing w:after="120" w:line="240" w:lineRule="auto"/>
        <w:jc w:val="both"/>
        <w:rPr>
          <w:lang w:bidi="en-US"/>
        </w:rPr>
      </w:pPr>
      <w:r>
        <w:rPr>
          <w:lang w:bidi="en-US"/>
        </w:rPr>
        <w:t>W tym obszarze wolontariusze są odpowiedzialni za weryfikację, wprowadzenie danych do systemu akredytacyjnego oraz wyprodukowanie akredytacji. Wydają również przygotowane wcześnie akredytacje.</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07769A27"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7BEB637C"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Centrum akredytacji</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1054849C"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15701231"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11702D6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C046E0E"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0FF0F8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Wprowadzanie danych do systemu akredytacji</w:t>
            </w:r>
          </w:p>
        </w:tc>
        <w:tc>
          <w:tcPr>
            <w:tcW w:w="4033" w:type="dxa"/>
            <w:tcBorders>
              <w:top w:val="nil"/>
              <w:left w:val="nil"/>
              <w:bottom w:val="single" w:sz="4" w:space="0" w:color="auto"/>
              <w:right w:val="single" w:sz="4" w:space="0" w:color="auto"/>
            </w:tcBorders>
            <w:shd w:val="clear" w:color="auto" w:fill="auto"/>
            <w:noWrap/>
            <w:vAlign w:val="bottom"/>
            <w:hideMark/>
          </w:tcPr>
          <w:p w14:paraId="5402FB51"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65405BC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78A27E7"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A2982D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Przygotowanie akredytacji do wydania</w:t>
            </w:r>
          </w:p>
        </w:tc>
        <w:tc>
          <w:tcPr>
            <w:tcW w:w="4033" w:type="dxa"/>
            <w:tcBorders>
              <w:top w:val="nil"/>
              <w:left w:val="nil"/>
              <w:bottom w:val="single" w:sz="4" w:space="0" w:color="auto"/>
              <w:right w:val="single" w:sz="4" w:space="0" w:color="auto"/>
            </w:tcBorders>
            <w:shd w:val="clear" w:color="auto" w:fill="auto"/>
            <w:noWrap/>
            <w:vAlign w:val="bottom"/>
            <w:hideMark/>
          </w:tcPr>
          <w:p w14:paraId="158D353E"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466AB43"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10D8302"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E67D9E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Wydawanie akredytacji</w:t>
            </w:r>
          </w:p>
        </w:tc>
        <w:tc>
          <w:tcPr>
            <w:tcW w:w="4033" w:type="dxa"/>
            <w:tcBorders>
              <w:top w:val="nil"/>
              <w:left w:val="nil"/>
              <w:bottom w:val="single" w:sz="4" w:space="0" w:color="auto"/>
              <w:right w:val="single" w:sz="4" w:space="0" w:color="auto"/>
            </w:tcBorders>
            <w:shd w:val="clear" w:color="auto" w:fill="auto"/>
            <w:noWrap/>
            <w:vAlign w:val="bottom"/>
            <w:hideMark/>
          </w:tcPr>
          <w:p w14:paraId="611EC489"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99FC296"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1C50DF9"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1FB5BAD6"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Dbanie o wyposażenie centrum</w:t>
            </w:r>
          </w:p>
        </w:tc>
        <w:tc>
          <w:tcPr>
            <w:tcW w:w="4033" w:type="dxa"/>
            <w:tcBorders>
              <w:top w:val="nil"/>
              <w:left w:val="nil"/>
              <w:bottom w:val="single" w:sz="4" w:space="0" w:color="auto"/>
              <w:right w:val="single" w:sz="4" w:space="0" w:color="auto"/>
            </w:tcBorders>
            <w:shd w:val="clear" w:color="auto" w:fill="auto"/>
            <w:noWrap/>
            <w:vAlign w:val="bottom"/>
            <w:hideMark/>
          </w:tcPr>
          <w:p w14:paraId="19CD721F"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13FAB2BA"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0F8DE98"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6680287C"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c>
          <w:tcPr>
            <w:tcW w:w="4033" w:type="dxa"/>
            <w:tcBorders>
              <w:top w:val="nil"/>
              <w:left w:val="nil"/>
              <w:bottom w:val="single" w:sz="4" w:space="0" w:color="auto"/>
              <w:right w:val="single" w:sz="4" w:space="0" w:color="auto"/>
            </w:tcBorders>
            <w:shd w:val="clear" w:color="auto" w:fill="auto"/>
            <w:noWrap/>
            <w:vAlign w:val="bottom"/>
            <w:hideMark/>
          </w:tcPr>
          <w:p w14:paraId="5D9E10E3"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13EFA127"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3A75061"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14C365AB"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c>
          <w:tcPr>
            <w:tcW w:w="4033" w:type="dxa"/>
            <w:tcBorders>
              <w:top w:val="nil"/>
              <w:left w:val="nil"/>
              <w:bottom w:val="single" w:sz="4" w:space="0" w:color="auto"/>
              <w:right w:val="single" w:sz="4" w:space="0" w:color="auto"/>
            </w:tcBorders>
            <w:shd w:val="clear" w:color="auto" w:fill="auto"/>
            <w:noWrap/>
            <w:vAlign w:val="bottom"/>
            <w:hideMark/>
          </w:tcPr>
          <w:p w14:paraId="27200F1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6B0606B1" w14:textId="77777777" w:rsidR="00BB6B86" w:rsidRDefault="00BB6B86" w:rsidP="00BB6B86">
      <w:pPr>
        <w:jc w:val="both"/>
        <w:rPr>
          <w:lang w:bidi="en-US"/>
        </w:rPr>
      </w:pPr>
    </w:p>
    <w:p w14:paraId="613BB6F9" w14:textId="77777777" w:rsidR="00BB6B86" w:rsidRPr="006917E5" w:rsidRDefault="00BB6B86" w:rsidP="00BB6B86">
      <w:pPr>
        <w:pStyle w:val="Nagwek2"/>
        <w:rPr>
          <w:lang w:bidi="en-US"/>
        </w:rPr>
      </w:pPr>
      <w:bookmarkStart w:id="18" w:name="_Toc9585639"/>
      <w:r w:rsidRPr="006917E5">
        <w:rPr>
          <w:lang w:bidi="en-US"/>
        </w:rPr>
        <w:t>Centrum Wolontariatu</w:t>
      </w:r>
      <w:bookmarkEnd w:id="18"/>
    </w:p>
    <w:p w14:paraId="4AE76644" w14:textId="77777777" w:rsidR="00BB6B86" w:rsidRDefault="00BB6B86" w:rsidP="009027A2">
      <w:pPr>
        <w:spacing w:after="120" w:line="240" w:lineRule="auto"/>
        <w:jc w:val="both"/>
        <w:rPr>
          <w:lang w:bidi="en-US"/>
        </w:rPr>
      </w:pPr>
      <w:r>
        <w:rPr>
          <w:lang w:bidi="en-US"/>
        </w:rPr>
        <w:t xml:space="preserve">Jest to obszar odpowiedzialny za przygotowanie zaplecza </w:t>
      </w:r>
      <w:proofErr w:type="spellStart"/>
      <w:r>
        <w:rPr>
          <w:lang w:bidi="en-US"/>
        </w:rPr>
        <w:t>wolontariackiego</w:t>
      </w:r>
      <w:proofErr w:type="spellEnd"/>
      <w:r>
        <w:rPr>
          <w:lang w:bidi="en-US"/>
        </w:rPr>
        <w:t>. Wolontariusze CW odpowiedzialni są za przygotowanie list obecności, kontakt z wolontariuszami, współpraca z liderami w zakresie zarządzania przerwami, przygotowanie dokumentów dla wolontariuszy oraz pomoc koordynatorowi w bieżących sprawach.</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000D6C59"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2A4B298D"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 xml:space="preserve">Centrum </w:t>
            </w:r>
            <w:r>
              <w:rPr>
                <w:rFonts w:ascii="Calibri" w:eastAsia="Times New Roman" w:hAnsi="Calibri" w:cs="Calibri"/>
                <w:b/>
                <w:bCs/>
                <w:color w:val="000000"/>
                <w:lang w:eastAsia="pl-PL"/>
              </w:rPr>
              <w:t>wolontariatu</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2085E0D0"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4B0E5631"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181D93D1"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E023DF1"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70F1573"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Zarządzanie pracą wolontariuszy</w:t>
            </w:r>
          </w:p>
        </w:tc>
        <w:tc>
          <w:tcPr>
            <w:tcW w:w="4033" w:type="dxa"/>
            <w:tcBorders>
              <w:top w:val="nil"/>
              <w:left w:val="nil"/>
              <w:bottom w:val="single" w:sz="4" w:space="0" w:color="auto"/>
              <w:right w:val="single" w:sz="4" w:space="0" w:color="auto"/>
            </w:tcBorders>
            <w:shd w:val="clear" w:color="auto" w:fill="auto"/>
            <w:noWrap/>
            <w:vAlign w:val="bottom"/>
            <w:hideMark/>
          </w:tcPr>
          <w:p w14:paraId="78B6CE8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44BCBCB6"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1BC882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78BF0D3C"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Nadzorowanie grafików pracy</w:t>
            </w:r>
          </w:p>
        </w:tc>
        <w:tc>
          <w:tcPr>
            <w:tcW w:w="4033" w:type="dxa"/>
            <w:tcBorders>
              <w:top w:val="nil"/>
              <w:left w:val="nil"/>
              <w:bottom w:val="single" w:sz="4" w:space="0" w:color="auto"/>
              <w:right w:val="single" w:sz="4" w:space="0" w:color="auto"/>
            </w:tcBorders>
            <w:shd w:val="clear" w:color="auto" w:fill="auto"/>
            <w:noWrap/>
            <w:vAlign w:val="bottom"/>
            <w:hideMark/>
          </w:tcPr>
          <w:p w14:paraId="546BC04A"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19A19FC6"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7A06631"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7F7D11A1"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Dbanie o porządek w centrum</w:t>
            </w:r>
          </w:p>
        </w:tc>
        <w:tc>
          <w:tcPr>
            <w:tcW w:w="4033" w:type="dxa"/>
            <w:tcBorders>
              <w:top w:val="nil"/>
              <w:left w:val="nil"/>
              <w:bottom w:val="single" w:sz="4" w:space="0" w:color="auto"/>
              <w:right w:val="single" w:sz="4" w:space="0" w:color="auto"/>
            </w:tcBorders>
            <w:shd w:val="clear" w:color="auto" w:fill="auto"/>
            <w:noWrap/>
            <w:vAlign w:val="bottom"/>
            <w:hideMark/>
          </w:tcPr>
          <w:p w14:paraId="7C1A57A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27EF0A0"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87B3D61"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AEE92E5"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Kontakt z wolontariuszami – przekazywanie informacji</w:t>
            </w:r>
          </w:p>
        </w:tc>
        <w:tc>
          <w:tcPr>
            <w:tcW w:w="4033" w:type="dxa"/>
            <w:tcBorders>
              <w:top w:val="nil"/>
              <w:left w:val="nil"/>
              <w:bottom w:val="single" w:sz="4" w:space="0" w:color="auto"/>
              <w:right w:val="single" w:sz="4" w:space="0" w:color="auto"/>
            </w:tcBorders>
            <w:shd w:val="clear" w:color="auto" w:fill="auto"/>
            <w:noWrap/>
            <w:vAlign w:val="bottom"/>
            <w:hideMark/>
          </w:tcPr>
          <w:p w14:paraId="0D86412C"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43F9AE2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AE21A72"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1F1D45AF"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Pomoc koordynatorowi wolontariatu</w:t>
            </w:r>
          </w:p>
        </w:tc>
        <w:tc>
          <w:tcPr>
            <w:tcW w:w="4033" w:type="dxa"/>
            <w:tcBorders>
              <w:top w:val="nil"/>
              <w:left w:val="nil"/>
              <w:bottom w:val="single" w:sz="4" w:space="0" w:color="auto"/>
              <w:right w:val="single" w:sz="4" w:space="0" w:color="auto"/>
            </w:tcBorders>
            <w:shd w:val="clear" w:color="auto" w:fill="auto"/>
            <w:noWrap/>
            <w:vAlign w:val="bottom"/>
            <w:hideMark/>
          </w:tcPr>
          <w:p w14:paraId="4106FBE1"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9A71EC0"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5C9A9F4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32DC43FA"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c>
          <w:tcPr>
            <w:tcW w:w="4033" w:type="dxa"/>
            <w:tcBorders>
              <w:top w:val="nil"/>
              <w:left w:val="nil"/>
              <w:bottom w:val="single" w:sz="4" w:space="0" w:color="auto"/>
              <w:right w:val="single" w:sz="4" w:space="0" w:color="auto"/>
            </w:tcBorders>
            <w:shd w:val="clear" w:color="auto" w:fill="auto"/>
            <w:noWrap/>
            <w:vAlign w:val="bottom"/>
            <w:hideMark/>
          </w:tcPr>
          <w:p w14:paraId="47288C9C"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1B53A30A" w14:textId="77777777" w:rsidR="00BB6B86" w:rsidRDefault="00BB6B86" w:rsidP="00BB6B86">
      <w:pPr>
        <w:jc w:val="both"/>
        <w:rPr>
          <w:lang w:bidi="en-US"/>
        </w:rPr>
      </w:pPr>
    </w:p>
    <w:p w14:paraId="72A270B3" w14:textId="77777777" w:rsidR="00BB6B86" w:rsidRPr="006917E5" w:rsidRDefault="00BB6B86" w:rsidP="00BB6B86">
      <w:pPr>
        <w:pStyle w:val="Nagwek2"/>
        <w:rPr>
          <w:lang w:bidi="en-US"/>
        </w:rPr>
      </w:pPr>
      <w:bookmarkStart w:id="19" w:name="_Toc9585640"/>
      <w:r w:rsidRPr="006917E5">
        <w:rPr>
          <w:lang w:bidi="en-US"/>
        </w:rPr>
        <w:t>Transport</w:t>
      </w:r>
      <w:bookmarkEnd w:id="19"/>
    </w:p>
    <w:p w14:paraId="5CCA7A76" w14:textId="77777777" w:rsidR="00BB6B86" w:rsidRDefault="00BB6B86" w:rsidP="009027A2">
      <w:pPr>
        <w:spacing w:after="120" w:line="240" w:lineRule="auto"/>
        <w:jc w:val="both"/>
        <w:rPr>
          <w:lang w:bidi="en-US"/>
        </w:rPr>
      </w:pPr>
      <w:r>
        <w:rPr>
          <w:lang w:bidi="en-US"/>
        </w:rPr>
        <w:t>Dział transportu to przede wszystkim wolontariusze kierowcy, którzy są odpowiedzialni za wykonywanie transferów gości oraz dbanie o czystość. Współpracują ściśle z dyspozytorem floty.</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686C6119"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5EC8EF63"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Transport</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5D947FBB"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24F50FD0"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604E6807"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0D5E15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8317CC0"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Współpraca z </w:t>
            </w:r>
            <w:proofErr w:type="spellStart"/>
            <w:r>
              <w:rPr>
                <w:rFonts w:ascii="Calibri" w:eastAsia="Times New Roman" w:hAnsi="Calibri" w:cs="Calibri"/>
                <w:color w:val="000000"/>
                <w:lang w:eastAsia="pl-PL"/>
              </w:rPr>
              <w:t>welcome</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desk</w:t>
            </w:r>
            <w:proofErr w:type="spellEnd"/>
            <w:r>
              <w:rPr>
                <w:rFonts w:ascii="Calibri" w:eastAsia="Times New Roman" w:hAnsi="Calibri" w:cs="Calibri"/>
                <w:color w:val="000000"/>
                <w:lang w:eastAsia="pl-PL"/>
              </w:rPr>
              <w:t xml:space="preserve"> na lotnisku</w:t>
            </w:r>
          </w:p>
        </w:tc>
        <w:tc>
          <w:tcPr>
            <w:tcW w:w="4033" w:type="dxa"/>
            <w:tcBorders>
              <w:top w:val="nil"/>
              <w:left w:val="nil"/>
              <w:bottom w:val="single" w:sz="4" w:space="0" w:color="auto"/>
              <w:right w:val="single" w:sz="4" w:space="0" w:color="auto"/>
            </w:tcBorders>
            <w:shd w:val="clear" w:color="auto" w:fill="auto"/>
            <w:noWrap/>
            <w:vAlign w:val="bottom"/>
            <w:hideMark/>
          </w:tcPr>
          <w:p w14:paraId="2D8B9E8E"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BCD3A13"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AF9C875"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1B8C0A45"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Dbanie o flotę samochodów</w:t>
            </w:r>
          </w:p>
        </w:tc>
        <w:tc>
          <w:tcPr>
            <w:tcW w:w="4033" w:type="dxa"/>
            <w:tcBorders>
              <w:top w:val="nil"/>
              <w:left w:val="nil"/>
              <w:bottom w:val="single" w:sz="4" w:space="0" w:color="auto"/>
              <w:right w:val="single" w:sz="4" w:space="0" w:color="auto"/>
            </w:tcBorders>
            <w:shd w:val="clear" w:color="auto" w:fill="auto"/>
            <w:noWrap/>
            <w:vAlign w:val="bottom"/>
            <w:hideMark/>
          </w:tcPr>
          <w:p w14:paraId="6672C3C5"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29908A6E"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B39DF1D"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631512D"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Transfer gości do punktów związanych z mistrzostwami</w:t>
            </w:r>
          </w:p>
        </w:tc>
        <w:tc>
          <w:tcPr>
            <w:tcW w:w="4033" w:type="dxa"/>
            <w:tcBorders>
              <w:top w:val="nil"/>
              <w:left w:val="nil"/>
              <w:bottom w:val="single" w:sz="4" w:space="0" w:color="auto"/>
              <w:right w:val="single" w:sz="4" w:space="0" w:color="auto"/>
            </w:tcBorders>
            <w:shd w:val="clear" w:color="auto" w:fill="auto"/>
            <w:noWrap/>
            <w:vAlign w:val="bottom"/>
            <w:hideMark/>
          </w:tcPr>
          <w:p w14:paraId="4D03E5B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0CBE3DBE"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91B557C"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18AB4061"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 xml:space="preserve">Współpraca z </w:t>
            </w:r>
            <w:proofErr w:type="spellStart"/>
            <w:r>
              <w:rPr>
                <w:rFonts w:ascii="Calibri" w:eastAsia="Times New Roman" w:hAnsi="Calibri" w:cs="Calibri"/>
                <w:color w:val="000000"/>
                <w:lang w:eastAsia="pl-PL"/>
              </w:rPr>
              <w:t>welcome</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deskiem</w:t>
            </w:r>
            <w:proofErr w:type="spellEnd"/>
            <w:r>
              <w:rPr>
                <w:rFonts w:ascii="Calibri" w:eastAsia="Times New Roman" w:hAnsi="Calibri" w:cs="Calibri"/>
                <w:color w:val="000000"/>
                <w:lang w:eastAsia="pl-PL"/>
              </w:rPr>
              <w:t xml:space="preserve"> w hotelu</w:t>
            </w:r>
          </w:p>
        </w:tc>
        <w:tc>
          <w:tcPr>
            <w:tcW w:w="4033" w:type="dxa"/>
            <w:tcBorders>
              <w:top w:val="nil"/>
              <w:left w:val="nil"/>
              <w:bottom w:val="single" w:sz="4" w:space="0" w:color="auto"/>
              <w:right w:val="single" w:sz="4" w:space="0" w:color="auto"/>
            </w:tcBorders>
            <w:shd w:val="clear" w:color="auto" w:fill="auto"/>
            <w:noWrap/>
            <w:vAlign w:val="bottom"/>
            <w:hideMark/>
          </w:tcPr>
          <w:p w14:paraId="7CD183E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2B3C4597"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9534935"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B2C7663"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r>
              <w:rPr>
                <w:rFonts w:ascii="Calibri" w:eastAsia="Times New Roman" w:hAnsi="Calibri" w:cs="Calibri"/>
                <w:color w:val="000000"/>
                <w:lang w:eastAsia="pl-PL"/>
              </w:rPr>
              <w:t xml:space="preserve">Pełnienie dyżurów </w:t>
            </w:r>
            <w:proofErr w:type="spellStart"/>
            <w:r>
              <w:rPr>
                <w:rFonts w:ascii="Calibri" w:eastAsia="Times New Roman" w:hAnsi="Calibri" w:cs="Calibri"/>
                <w:color w:val="000000"/>
                <w:lang w:eastAsia="pl-PL"/>
              </w:rPr>
              <w:t>standby</w:t>
            </w:r>
            <w:proofErr w:type="spellEnd"/>
          </w:p>
        </w:tc>
        <w:tc>
          <w:tcPr>
            <w:tcW w:w="4033" w:type="dxa"/>
            <w:tcBorders>
              <w:top w:val="nil"/>
              <w:left w:val="nil"/>
              <w:bottom w:val="single" w:sz="4" w:space="0" w:color="auto"/>
              <w:right w:val="single" w:sz="4" w:space="0" w:color="auto"/>
            </w:tcBorders>
            <w:shd w:val="clear" w:color="auto" w:fill="auto"/>
            <w:noWrap/>
            <w:vAlign w:val="bottom"/>
            <w:hideMark/>
          </w:tcPr>
          <w:p w14:paraId="43C6587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3FEA6F5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2467777"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461E042"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c>
          <w:tcPr>
            <w:tcW w:w="4033" w:type="dxa"/>
            <w:tcBorders>
              <w:top w:val="nil"/>
              <w:left w:val="nil"/>
              <w:bottom w:val="single" w:sz="4" w:space="0" w:color="auto"/>
              <w:right w:val="single" w:sz="4" w:space="0" w:color="auto"/>
            </w:tcBorders>
            <w:shd w:val="clear" w:color="auto" w:fill="auto"/>
            <w:noWrap/>
            <w:vAlign w:val="bottom"/>
            <w:hideMark/>
          </w:tcPr>
          <w:p w14:paraId="59E4F72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1FBDD364" w14:textId="77777777" w:rsidR="00BB6B86" w:rsidRDefault="00BB6B86" w:rsidP="00BB6B86">
      <w:pPr>
        <w:jc w:val="both"/>
        <w:rPr>
          <w:lang w:bidi="en-US"/>
        </w:rPr>
      </w:pPr>
    </w:p>
    <w:p w14:paraId="5063700E" w14:textId="77777777" w:rsidR="00BB6B86" w:rsidRPr="006917E5" w:rsidRDefault="00BB6B86" w:rsidP="00BB6B86">
      <w:pPr>
        <w:pStyle w:val="Nagwek2"/>
        <w:rPr>
          <w:lang w:bidi="en-US"/>
        </w:rPr>
      </w:pPr>
      <w:bookmarkStart w:id="20" w:name="_Toc9585641"/>
      <w:r w:rsidRPr="006917E5">
        <w:rPr>
          <w:lang w:bidi="en-US"/>
        </w:rPr>
        <w:lastRenderedPageBreak/>
        <w:t xml:space="preserve">VIP &amp; </w:t>
      </w:r>
      <w:proofErr w:type="spellStart"/>
      <w:r w:rsidRPr="006917E5">
        <w:rPr>
          <w:lang w:bidi="en-US"/>
        </w:rPr>
        <w:t>Hospitality</w:t>
      </w:r>
      <w:bookmarkEnd w:id="20"/>
      <w:proofErr w:type="spellEnd"/>
    </w:p>
    <w:p w14:paraId="11CEA2EE" w14:textId="77777777" w:rsidR="00BB6B86" w:rsidRDefault="00BB6B86" w:rsidP="009027A2">
      <w:pPr>
        <w:spacing w:after="120" w:line="240" w:lineRule="auto"/>
        <w:jc w:val="both"/>
        <w:rPr>
          <w:lang w:bidi="en-US"/>
        </w:rPr>
      </w:pPr>
      <w:r>
        <w:rPr>
          <w:lang w:bidi="en-US"/>
        </w:rPr>
        <w:t xml:space="preserve">Zadania wolontariuszy w strefach VIP i </w:t>
      </w:r>
      <w:proofErr w:type="spellStart"/>
      <w:r>
        <w:rPr>
          <w:lang w:bidi="en-US"/>
        </w:rPr>
        <w:t>Hospitality</w:t>
      </w:r>
      <w:proofErr w:type="spellEnd"/>
      <w:r>
        <w:rPr>
          <w:lang w:bidi="en-US"/>
        </w:rPr>
        <w:t xml:space="preserve"> skupiają się przede wszystkim na zadaniach informacyjnych. Wspierają koordynatora danego obszaru w jego zadaniach, </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59B4AD2F"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3F4D2FC5"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VIP &amp; </w:t>
            </w:r>
            <w:proofErr w:type="spellStart"/>
            <w:r>
              <w:rPr>
                <w:rFonts w:ascii="Calibri" w:eastAsia="Times New Roman" w:hAnsi="Calibri" w:cs="Calibri"/>
                <w:b/>
                <w:bCs/>
                <w:color w:val="000000"/>
                <w:lang w:eastAsia="pl-PL"/>
              </w:rPr>
              <w:t>Hospitality</w:t>
            </w:r>
            <w:proofErr w:type="spellEnd"/>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0F2E71F6"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03D6923C"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51DC3379"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364D66B"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E828164"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Pomoc w przygotowaniu strefy VIP</w:t>
            </w:r>
          </w:p>
        </w:tc>
        <w:tc>
          <w:tcPr>
            <w:tcW w:w="4033" w:type="dxa"/>
            <w:tcBorders>
              <w:top w:val="nil"/>
              <w:left w:val="nil"/>
              <w:bottom w:val="single" w:sz="4" w:space="0" w:color="auto"/>
              <w:right w:val="single" w:sz="4" w:space="0" w:color="auto"/>
            </w:tcBorders>
            <w:shd w:val="clear" w:color="auto" w:fill="auto"/>
            <w:noWrap/>
            <w:vAlign w:val="bottom"/>
            <w:hideMark/>
          </w:tcPr>
          <w:p w14:paraId="7FAAADD8"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0B2129BD"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7AF9A7A"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76C5F4E9"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Udzielanie informacji gościom VIP</w:t>
            </w:r>
          </w:p>
        </w:tc>
        <w:tc>
          <w:tcPr>
            <w:tcW w:w="4033" w:type="dxa"/>
            <w:tcBorders>
              <w:top w:val="nil"/>
              <w:left w:val="nil"/>
              <w:bottom w:val="single" w:sz="4" w:space="0" w:color="auto"/>
              <w:right w:val="single" w:sz="4" w:space="0" w:color="auto"/>
            </w:tcBorders>
            <w:shd w:val="clear" w:color="auto" w:fill="auto"/>
            <w:noWrap/>
            <w:vAlign w:val="bottom"/>
            <w:hideMark/>
          </w:tcPr>
          <w:p w14:paraId="2351907F"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64AD273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24AE3B9"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E0EDC30"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Nadzór nad strefą VIP</w:t>
            </w:r>
          </w:p>
        </w:tc>
        <w:tc>
          <w:tcPr>
            <w:tcW w:w="4033" w:type="dxa"/>
            <w:tcBorders>
              <w:top w:val="nil"/>
              <w:left w:val="nil"/>
              <w:bottom w:val="single" w:sz="4" w:space="0" w:color="auto"/>
              <w:right w:val="single" w:sz="4" w:space="0" w:color="auto"/>
            </w:tcBorders>
            <w:shd w:val="clear" w:color="auto" w:fill="auto"/>
            <w:noWrap/>
            <w:vAlign w:val="bottom"/>
            <w:hideMark/>
          </w:tcPr>
          <w:p w14:paraId="7B220F2D"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2161B518"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1C611D1"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tcPr>
          <w:p w14:paraId="06A6588B"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Udział w odprawach stref VIP</w:t>
            </w:r>
          </w:p>
        </w:tc>
        <w:tc>
          <w:tcPr>
            <w:tcW w:w="4033" w:type="dxa"/>
            <w:tcBorders>
              <w:top w:val="nil"/>
              <w:left w:val="nil"/>
              <w:bottom w:val="single" w:sz="4" w:space="0" w:color="auto"/>
              <w:right w:val="single" w:sz="4" w:space="0" w:color="auto"/>
            </w:tcBorders>
            <w:shd w:val="clear" w:color="auto" w:fill="auto"/>
            <w:noWrap/>
            <w:vAlign w:val="bottom"/>
            <w:hideMark/>
          </w:tcPr>
          <w:p w14:paraId="369F894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6C6B2EC"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C6D26D2"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2771C9B"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6E9149BC"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1FCAEADE" w14:textId="77777777" w:rsidR="00BB6B86" w:rsidRDefault="00BB6B86" w:rsidP="00BB6B86">
      <w:pPr>
        <w:jc w:val="both"/>
        <w:rPr>
          <w:lang w:bidi="en-US"/>
        </w:rPr>
      </w:pPr>
    </w:p>
    <w:p w14:paraId="46A1060A" w14:textId="77777777" w:rsidR="00BB6B86" w:rsidRPr="00A56294" w:rsidRDefault="00BB6B86" w:rsidP="00BB6B86">
      <w:pPr>
        <w:pStyle w:val="Nagwek2"/>
        <w:rPr>
          <w:lang w:bidi="en-US"/>
        </w:rPr>
      </w:pPr>
      <w:bookmarkStart w:id="21" w:name="_Toc9585642"/>
      <w:r w:rsidRPr="00A56294">
        <w:rPr>
          <w:lang w:bidi="en-US"/>
        </w:rPr>
        <w:t>Wsparcie Komitetu Organizacyjnego</w:t>
      </w:r>
      <w:bookmarkEnd w:id="21"/>
    </w:p>
    <w:p w14:paraId="2A717ABC" w14:textId="77777777" w:rsidR="00BB6B86" w:rsidRDefault="00BB6B86" w:rsidP="009027A2">
      <w:pPr>
        <w:spacing w:after="120" w:line="240" w:lineRule="auto"/>
        <w:jc w:val="both"/>
        <w:rPr>
          <w:lang w:bidi="en-US"/>
        </w:rPr>
      </w:pPr>
      <w:r>
        <w:rPr>
          <w:lang w:bidi="en-US"/>
        </w:rPr>
        <w:t>Grupa wolontariuszy pomagająca w koordynacji biura komitetu organizacyjnego. Wspierają koordynatorów obszarów np. w przygotowaniu odpraw dla stewardów, przygotowaniu szatni zawodniczych.</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115692C2"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5E7E549D"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Wsparcie LOC</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2F80EE77"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0049267F"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155DFE6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148CDEE"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111072D"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Zarządzanie biurem LOC</w:t>
            </w:r>
          </w:p>
        </w:tc>
        <w:tc>
          <w:tcPr>
            <w:tcW w:w="4033" w:type="dxa"/>
            <w:tcBorders>
              <w:top w:val="nil"/>
              <w:left w:val="nil"/>
              <w:bottom w:val="single" w:sz="4" w:space="0" w:color="auto"/>
              <w:right w:val="single" w:sz="4" w:space="0" w:color="auto"/>
            </w:tcBorders>
            <w:shd w:val="clear" w:color="auto" w:fill="auto"/>
            <w:noWrap/>
            <w:vAlign w:val="bottom"/>
            <w:hideMark/>
          </w:tcPr>
          <w:p w14:paraId="254CFBA0"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352C9D7"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51F5374A"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757007A"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Pomoc w bieżących zadaniach</w:t>
            </w:r>
          </w:p>
        </w:tc>
        <w:tc>
          <w:tcPr>
            <w:tcW w:w="4033" w:type="dxa"/>
            <w:tcBorders>
              <w:top w:val="nil"/>
              <w:left w:val="nil"/>
              <w:bottom w:val="single" w:sz="4" w:space="0" w:color="auto"/>
              <w:right w:val="single" w:sz="4" w:space="0" w:color="auto"/>
            </w:tcBorders>
            <w:shd w:val="clear" w:color="auto" w:fill="auto"/>
            <w:noWrap/>
            <w:vAlign w:val="bottom"/>
            <w:hideMark/>
          </w:tcPr>
          <w:p w14:paraId="6FBA260E"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9FFE880"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A162688"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ED0F8B0"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Przygotowywanie harmonogramów dnia</w:t>
            </w:r>
          </w:p>
        </w:tc>
        <w:tc>
          <w:tcPr>
            <w:tcW w:w="4033" w:type="dxa"/>
            <w:tcBorders>
              <w:top w:val="nil"/>
              <w:left w:val="nil"/>
              <w:bottom w:val="single" w:sz="4" w:space="0" w:color="auto"/>
              <w:right w:val="single" w:sz="4" w:space="0" w:color="auto"/>
            </w:tcBorders>
            <w:shd w:val="clear" w:color="auto" w:fill="auto"/>
            <w:noWrap/>
            <w:vAlign w:val="bottom"/>
            <w:hideMark/>
          </w:tcPr>
          <w:p w14:paraId="21E14424"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6913D43"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9876505"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6A3B4795"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Współpraca z podwykonawcami</w:t>
            </w:r>
          </w:p>
        </w:tc>
        <w:tc>
          <w:tcPr>
            <w:tcW w:w="4033" w:type="dxa"/>
            <w:tcBorders>
              <w:top w:val="nil"/>
              <w:left w:val="nil"/>
              <w:bottom w:val="single" w:sz="4" w:space="0" w:color="auto"/>
              <w:right w:val="single" w:sz="4" w:space="0" w:color="auto"/>
            </w:tcBorders>
            <w:shd w:val="clear" w:color="auto" w:fill="auto"/>
            <w:noWrap/>
            <w:vAlign w:val="bottom"/>
            <w:hideMark/>
          </w:tcPr>
          <w:p w14:paraId="7F360600"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2B3B0C52"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CE81892"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F035BBB"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Raportowanie statusów do koordynatora</w:t>
            </w:r>
          </w:p>
        </w:tc>
        <w:tc>
          <w:tcPr>
            <w:tcW w:w="4033" w:type="dxa"/>
            <w:tcBorders>
              <w:top w:val="nil"/>
              <w:left w:val="nil"/>
              <w:bottom w:val="single" w:sz="4" w:space="0" w:color="auto"/>
              <w:right w:val="single" w:sz="4" w:space="0" w:color="auto"/>
            </w:tcBorders>
            <w:shd w:val="clear" w:color="auto" w:fill="auto"/>
            <w:noWrap/>
            <w:vAlign w:val="bottom"/>
            <w:hideMark/>
          </w:tcPr>
          <w:p w14:paraId="0EE2BB60"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B59207D"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3547358"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tcPr>
          <w:p w14:paraId="29D9AA5F"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1E69C938"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05404FA1" w14:textId="77777777" w:rsidR="00BB6B86" w:rsidRDefault="00BB6B86" w:rsidP="00BB6B86">
      <w:pPr>
        <w:jc w:val="both"/>
        <w:rPr>
          <w:lang w:bidi="en-US"/>
        </w:rPr>
      </w:pPr>
    </w:p>
    <w:p w14:paraId="0F3B7C67" w14:textId="77777777" w:rsidR="00BB6B86" w:rsidRPr="00A56294" w:rsidRDefault="00BB6B86" w:rsidP="00254402">
      <w:pPr>
        <w:pStyle w:val="Nagwek2"/>
        <w:rPr>
          <w:lang w:bidi="en-US"/>
        </w:rPr>
      </w:pPr>
      <w:bookmarkStart w:id="22" w:name="_Toc9585643"/>
      <w:r w:rsidRPr="00A56294">
        <w:rPr>
          <w:lang w:bidi="en-US"/>
        </w:rPr>
        <w:t>Media</w:t>
      </w:r>
      <w:bookmarkEnd w:id="22"/>
    </w:p>
    <w:p w14:paraId="782035A2" w14:textId="77777777" w:rsidR="00BB6B86" w:rsidRDefault="00BB6B86" w:rsidP="009027A2">
      <w:pPr>
        <w:spacing w:after="120" w:line="240" w:lineRule="auto"/>
        <w:jc w:val="both"/>
        <w:rPr>
          <w:lang w:bidi="en-US"/>
        </w:rPr>
      </w:pPr>
      <w:r>
        <w:rPr>
          <w:lang w:bidi="en-US"/>
        </w:rPr>
        <w:t>Przygotowanie konferencji prasowej, dystrybucja informacji, pomoc w pr</w:t>
      </w:r>
      <w:r w:rsidR="00254402">
        <w:rPr>
          <w:lang w:bidi="en-US"/>
        </w:rPr>
        <w:t>owadzeniu strefy medialnej.</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412471DD"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06B68D3A"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Media</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2454A9D6"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5F044052"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3B1F4440"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E311097"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B563A83"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Przygotowanie strefy medialnej</w:t>
            </w:r>
          </w:p>
        </w:tc>
        <w:tc>
          <w:tcPr>
            <w:tcW w:w="4033" w:type="dxa"/>
            <w:tcBorders>
              <w:top w:val="nil"/>
              <w:left w:val="nil"/>
              <w:bottom w:val="single" w:sz="4" w:space="0" w:color="auto"/>
              <w:right w:val="single" w:sz="4" w:space="0" w:color="auto"/>
            </w:tcBorders>
            <w:shd w:val="clear" w:color="auto" w:fill="auto"/>
            <w:noWrap/>
            <w:vAlign w:val="bottom"/>
            <w:hideMark/>
          </w:tcPr>
          <w:p w14:paraId="260F7C46"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50E8D244"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98A1548"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15F3052"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Prowadzenie punktu informacyjnego dla dziennikarzy</w:t>
            </w:r>
          </w:p>
        </w:tc>
        <w:tc>
          <w:tcPr>
            <w:tcW w:w="4033" w:type="dxa"/>
            <w:tcBorders>
              <w:top w:val="nil"/>
              <w:left w:val="nil"/>
              <w:bottom w:val="single" w:sz="4" w:space="0" w:color="auto"/>
              <w:right w:val="single" w:sz="4" w:space="0" w:color="auto"/>
            </w:tcBorders>
            <w:shd w:val="clear" w:color="auto" w:fill="auto"/>
            <w:noWrap/>
            <w:vAlign w:val="bottom"/>
            <w:hideMark/>
          </w:tcPr>
          <w:p w14:paraId="3BCD6001"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08E7B99F" w14:textId="77777777" w:rsidTr="00BB6B86">
        <w:trPr>
          <w:trHeight w:val="327"/>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ED76016"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778DD640" w14:textId="77777777" w:rsidR="00BB6B86" w:rsidRPr="005E7628" w:rsidRDefault="00254402"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Pomoc w p</w:t>
            </w:r>
            <w:r w:rsidR="00BB6B86">
              <w:rPr>
                <w:rFonts w:ascii="Calibri" w:eastAsia="Times New Roman" w:hAnsi="Calibri" w:cs="Calibri"/>
                <w:color w:val="000000"/>
                <w:lang w:eastAsia="pl-PL"/>
              </w:rPr>
              <w:t>rzygotowani</w:t>
            </w:r>
            <w:r>
              <w:rPr>
                <w:rFonts w:ascii="Calibri" w:eastAsia="Times New Roman" w:hAnsi="Calibri" w:cs="Calibri"/>
                <w:color w:val="000000"/>
                <w:lang w:eastAsia="pl-PL"/>
              </w:rPr>
              <w:t>u</w:t>
            </w:r>
            <w:r w:rsidR="00BB6B86">
              <w:rPr>
                <w:rFonts w:ascii="Calibri" w:eastAsia="Times New Roman" w:hAnsi="Calibri" w:cs="Calibri"/>
                <w:color w:val="000000"/>
                <w:lang w:eastAsia="pl-PL"/>
              </w:rPr>
              <w:t xml:space="preserve"> konferencji prasowej</w:t>
            </w:r>
          </w:p>
        </w:tc>
        <w:tc>
          <w:tcPr>
            <w:tcW w:w="4033" w:type="dxa"/>
            <w:tcBorders>
              <w:top w:val="nil"/>
              <w:left w:val="nil"/>
              <w:bottom w:val="single" w:sz="4" w:space="0" w:color="auto"/>
              <w:right w:val="single" w:sz="4" w:space="0" w:color="auto"/>
            </w:tcBorders>
            <w:shd w:val="clear" w:color="auto" w:fill="auto"/>
            <w:noWrap/>
            <w:vAlign w:val="bottom"/>
            <w:hideMark/>
          </w:tcPr>
          <w:p w14:paraId="1761402D"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3B3FDF56" w14:textId="77777777" w:rsidTr="0025440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CC8AFE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tcPr>
          <w:p w14:paraId="7A0FF72B"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518A21CF"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4AE3FD19" w14:textId="77777777" w:rsidTr="0025440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C67B79E"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tcPr>
          <w:p w14:paraId="51FBE5EA"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47B020B8"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784E15D1"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7718226"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89AAC05"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70C608D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66A7DA8D" w14:textId="77777777" w:rsidR="00BB6B86" w:rsidRPr="00A56294" w:rsidRDefault="00BB6B86" w:rsidP="00BB6B86">
      <w:pPr>
        <w:jc w:val="both"/>
        <w:rPr>
          <w:color w:val="44546A" w:themeColor="text2"/>
          <w:lang w:bidi="en-US"/>
        </w:rPr>
      </w:pPr>
    </w:p>
    <w:p w14:paraId="50783527" w14:textId="77777777" w:rsidR="00BB6B86" w:rsidRPr="00A56294" w:rsidRDefault="00BB6B86" w:rsidP="00254402">
      <w:pPr>
        <w:pStyle w:val="Nagwek2"/>
        <w:rPr>
          <w:lang w:bidi="en-US"/>
        </w:rPr>
      </w:pPr>
      <w:bookmarkStart w:id="23" w:name="_Toc9585644"/>
      <w:r w:rsidRPr="00A56294">
        <w:rPr>
          <w:lang w:bidi="en-US"/>
        </w:rPr>
        <w:t>Ace</w:t>
      </w:r>
      <w:bookmarkEnd w:id="23"/>
    </w:p>
    <w:p w14:paraId="2E9C0285" w14:textId="77777777" w:rsidR="00BB6B86" w:rsidRDefault="00BB6B86" w:rsidP="009027A2">
      <w:pPr>
        <w:spacing w:after="120" w:line="240" w:lineRule="auto"/>
        <w:jc w:val="both"/>
        <w:rPr>
          <w:lang w:bidi="en-US"/>
        </w:rPr>
      </w:pPr>
      <w:r>
        <w:rPr>
          <w:lang w:bidi="en-US"/>
        </w:rPr>
        <w:t>Wolontariusz od zadań specjalnych. Przygotowany jest do działań w wszystkich obszarach, które w danym momencie potrzebują dodatkowego wsparcia.</w:t>
      </w:r>
    </w:p>
    <w:tbl>
      <w:tblPr>
        <w:tblW w:w="9665" w:type="dxa"/>
        <w:tblCellMar>
          <w:left w:w="70" w:type="dxa"/>
          <w:right w:w="70" w:type="dxa"/>
        </w:tblCellMar>
        <w:tblLook w:val="04A0" w:firstRow="1" w:lastRow="0" w:firstColumn="1" w:lastColumn="0" w:noHBand="0" w:noVBand="1"/>
      </w:tblPr>
      <w:tblGrid>
        <w:gridCol w:w="1180"/>
        <w:gridCol w:w="4452"/>
        <w:gridCol w:w="4033"/>
      </w:tblGrid>
      <w:tr w:rsidR="00BB6B86" w:rsidRPr="005E7628" w14:paraId="59B9A6B6" w14:textId="77777777" w:rsidTr="00BB6B86">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32196AA1" w14:textId="77777777" w:rsidR="00BB6B86" w:rsidRPr="005E7628" w:rsidRDefault="00BB6B86" w:rsidP="009027A2">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ACE</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141C72D0"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226D649D" w14:textId="77777777" w:rsidR="00BB6B86" w:rsidRPr="005E7628" w:rsidRDefault="00BB6B86"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BB6B86" w:rsidRPr="005E7628" w14:paraId="3FF818D5"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23D7F7D"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C50C36A"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Wsparcie wszystkich działów w kluczowych momentach</w:t>
            </w:r>
          </w:p>
        </w:tc>
        <w:tc>
          <w:tcPr>
            <w:tcW w:w="4033" w:type="dxa"/>
            <w:tcBorders>
              <w:top w:val="nil"/>
              <w:left w:val="nil"/>
              <w:bottom w:val="single" w:sz="4" w:space="0" w:color="auto"/>
              <w:right w:val="single" w:sz="4" w:space="0" w:color="auto"/>
            </w:tcBorders>
            <w:shd w:val="clear" w:color="auto" w:fill="auto"/>
            <w:noWrap/>
            <w:vAlign w:val="bottom"/>
            <w:hideMark/>
          </w:tcPr>
          <w:p w14:paraId="51658DA7"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11BCDD96"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BDD8310"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6BF9D4ED"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Wykonywanie zadań specjalnych</w:t>
            </w:r>
          </w:p>
        </w:tc>
        <w:tc>
          <w:tcPr>
            <w:tcW w:w="4033" w:type="dxa"/>
            <w:tcBorders>
              <w:top w:val="nil"/>
              <w:left w:val="nil"/>
              <w:bottom w:val="single" w:sz="4" w:space="0" w:color="auto"/>
              <w:right w:val="single" w:sz="4" w:space="0" w:color="auto"/>
            </w:tcBorders>
            <w:shd w:val="clear" w:color="auto" w:fill="auto"/>
            <w:noWrap/>
            <w:vAlign w:val="bottom"/>
            <w:hideMark/>
          </w:tcPr>
          <w:p w14:paraId="6A6A7950"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4627425F"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58D9012"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72DCCE70" w14:textId="77777777" w:rsidR="00BB6B86" w:rsidRPr="005E7628" w:rsidRDefault="00BB6B86"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Wsparcie w lekkich pracach fizycznych</w:t>
            </w:r>
          </w:p>
        </w:tc>
        <w:tc>
          <w:tcPr>
            <w:tcW w:w="4033" w:type="dxa"/>
            <w:tcBorders>
              <w:top w:val="nil"/>
              <w:left w:val="nil"/>
              <w:bottom w:val="single" w:sz="4" w:space="0" w:color="auto"/>
              <w:right w:val="single" w:sz="4" w:space="0" w:color="auto"/>
            </w:tcBorders>
            <w:shd w:val="clear" w:color="auto" w:fill="auto"/>
            <w:noWrap/>
            <w:vAlign w:val="bottom"/>
            <w:hideMark/>
          </w:tcPr>
          <w:p w14:paraId="1BE89EF8"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33C7A0DC"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B2A0BC7"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712C642"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364C9A49"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1C195963"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C72F68F"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31698F3C"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39A8CEFC"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BB6B86" w:rsidRPr="005E7628" w14:paraId="38646A7B" w14:textId="77777777" w:rsidTr="00BB6B86">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386FB84" w14:textId="77777777" w:rsidR="00BB6B86" w:rsidRPr="005E7628" w:rsidRDefault="00BB6B86"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3C6BB48B" w14:textId="77777777" w:rsidR="00BB6B86" w:rsidRPr="005E7628" w:rsidRDefault="00BB6B86"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0AFA1E2D" w14:textId="77777777" w:rsidR="00BB6B86" w:rsidRPr="005E7628" w:rsidRDefault="00BB6B86"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7F55CB1E" w14:textId="77777777" w:rsidR="009027A2" w:rsidRDefault="009027A2" w:rsidP="009027A2">
      <w:pPr>
        <w:pStyle w:val="Nagwek2"/>
        <w:numPr>
          <w:ilvl w:val="0"/>
          <w:numId w:val="0"/>
        </w:numPr>
        <w:ind w:left="576" w:hanging="576"/>
        <w:rPr>
          <w:lang w:bidi="en-US"/>
        </w:rPr>
      </w:pPr>
      <w:bookmarkStart w:id="24" w:name="_Toc9585645"/>
    </w:p>
    <w:p w14:paraId="195E4752" w14:textId="77777777" w:rsidR="00254402" w:rsidRPr="00A56294" w:rsidRDefault="00254402" w:rsidP="00254402">
      <w:pPr>
        <w:pStyle w:val="Nagwek2"/>
        <w:rPr>
          <w:lang w:bidi="en-US"/>
        </w:rPr>
      </w:pPr>
      <w:r>
        <w:rPr>
          <w:lang w:bidi="en-US"/>
        </w:rPr>
        <w:t>Pomoc techniczna</w:t>
      </w:r>
      <w:bookmarkEnd w:id="24"/>
    </w:p>
    <w:p w14:paraId="50E2CD5C" w14:textId="77777777" w:rsidR="00254402" w:rsidRDefault="00254402" w:rsidP="009027A2">
      <w:pPr>
        <w:spacing w:after="120" w:line="240" w:lineRule="auto"/>
        <w:jc w:val="both"/>
        <w:rPr>
          <w:lang w:bidi="en-US"/>
        </w:rPr>
      </w:pPr>
      <w:r>
        <w:rPr>
          <w:lang w:bidi="en-US"/>
        </w:rPr>
        <w:t>Wolontariusze przygotowani do działań w strefie technicznej obsługi zawodów.</w:t>
      </w:r>
    </w:p>
    <w:tbl>
      <w:tblPr>
        <w:tblW w:w="9665" w:type="dxa"/>
        <w:tblCellMar>
          <w:left w:w="70" w:type="dxa"/>
          <w:right w:w="70" w:type="dxa"/>
        </w:tblCellMar>
        <w:tblLook w:val="04A0" w:firstRow="1" w:lastRow="0" w:firstColumn="1" w:lastColumn="0" w:noHBand="0" w:noVBand="1"/>
      </w:tblPr>
      <w:tblGrid>
        <w:gridCol w:w="1180"/>
        <w:gridCol w:w="4452"/>
        <w:gridCol w:w="4033"/>
      </w:tblGrid>
      <w:tr w:rsidR="00254402" w:rsidRPr="005E7628" w14:paraId="35465F4E" w14:textId="77777777" w:rsidTr="009027A2">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27ED2195" w14:textId="77777777" w:rsidR="00254402" w:rsidRPr="005E7628" w:rsidRDefault="00254402" w:rsidP="009027A2">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POMOC TECHNICZNA</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4F2E1ED4" w14:textId="77777777" w:rsidR="00254402" w:rsidRPr="005E7628" w:rsidRDefault="00254402"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376192B8" w14:textId="77777777" w:rsidR="00254402" w:rsidRPr="005E7628" w:rsidRDefault="00254402" w:rsidP="009027A2">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254402" w:rsidRPr="005E7628" w14:paraId="79F52170"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7C31198" w14:textId="77777777" w:rsidR="00254402" w:rsidRPr="005E7628" w:rsidRDefault="00254402"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186E164" w14:textId="77777777" w:rsidR="00254402" w:rsidRPr="005E7628" w:rsidRDefault="00254402"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Pomoc koordynatorowi IT</w:t>
            </w:r>
          </w:p>
        </w:tc>
        <w:tc>
          <w:tcPr>
            <w:tcW w:w="4033" w:type="dxa"/>
            <w:tcBorders>
              <w:top w:val="nil"/>
              <w:left w:val="nil"/>
              <w:bottom w:val="single" w:sz="4" w:space="0" w:color="auto"/>
              <w:right w:val="single" w:sz="4" w:space="0" w:color="auto"/>
            </w:tcBorders>
            <w:shd w:val="clear" w:color="auto" w:fill="auto"/>
            <w:noWrap/>
            <w:vAlign w:val="bottom"/>
            <w:hideMark/>
          </w:tcPr>
          <w:p w14:paraId="6E8185C1" w14:textId="77777777" w:rsidR="00254402" w:rsidRPr="005E7628" w:rsidRDefault="00254402"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254402" w:rsidRPr="005E7628" w14:paraId="17B0B9A8"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C10CE48" w14:textId="77777777" w:rsidR="00254402" w:rsidRPr="005E7628" w:rsidRDefault="00254402"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3BC67F17" w14:textId="77777777" w:rsidR="00254402" w:rsidRPr="005E7628" w:rsidRDefault="00254402"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Pomoc w obsłudze oświetlenia, dźwięku</w:t>
            </w:r>
          </w:p>
        </w:tc>
        <w:tc>
          <w:tcPr>
            <w:tcW w:w="4033" w:type="dxa"/>
            <w:tcBorders>
              <w:top w:val="nil"/>
              <w:left w:val="nil"/>
              <w:bottom w:val="single" w:sz="4" w:space="0" w:color="auto"/>
              <w:right w:val="single" w:sz="4" w:space="0" w:color="auto"/>
            </w:tcBorders>
            <w:shd w:val="clear" w:color="auto" w:fill="auto"/>
            <w:noWrap/>
            <w:vAlign w:val="bottom"/>
            <w:hideMark/>
          </w:tcPr>
          <w:p w14:paraId="49067484" w14:textId="77777777" w:rsidR="00254402" w:rsidRPr="005E7628" w:rsidRDefault="00254402"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254402" w:rsidRPr="005E7628" w14:paraId="0C550C86"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1CF235E" w14:textId="77777777" w:rsidR="00254402" w:rsidRPr="005E7628" w:rsidRDefault="00254402"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328CB5F9" w14:textId="77777777" w:rsidR="00254402" w:rsidRPr="005E7628" w:rsidRDefault="00E9362F" w:rsidP="009027A2">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Wsparcie w czasie ceremonii otwarcia i medalowej</w:t>
            </w:r>
          </w:p>
        </w:tc>
        <w:tc>
          <w:tcPr>
            <w:tcW w:w="4033" w:type="dxa"/>
            <w:tcBorders>
              <w:top w:val="nil"/>
              <w:left w:val="nil"/>
              <w:bottom w:val="single" w:sz="4" w:space="0" w:color="auto"/>
              <w:right w:val="single" w:sz="4" w:space="0" w:color="auto"/>
            </w:tcBorders>
            <w:shd w:val="clear" w:color="auto" w:fill="auto"/>
            <w:noWrap/>
            <w:vAlign w:val="bottom"/>
            <w:hideMark/>
          </w:tcPr>
          <w:p w14:paraId="5B2DEFCA" w14:textId="77777777" w:rsidR="00254402" w:rsidRPr="005E7628" w:rsidRDefault="00254402"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254402" w:rsidRPr="005E7628" w14:paraId="314A48C0"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5CE38FD" w14:textId="77777777" w:rsidR="00254402" w:rsidRPr="005E7628" w:rsidRDefault="00254402"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36D0040" w14:textId="77777777" w:rsidR="00254402" w:rsidRPr="005E7628" w:rsidRDefault="00254402"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47AF75E2" w14:textId="77777777" w:rsidR="00254402" w:rsidRPr="005E7628" w:rsidRDefault="00254402"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254402" w:rsidRPr="005E7628" w14:paraId="6007454F"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9D5CBF0" w14:textId="77777777" w:rsidR="00254402" w:rsidRPr="005E7628" w:rsidRDefault="00254402"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69FD7606" w14:textId="77777777" w:rsidR="00254402" w:rsidRPr="005E7628" w:rsidRDefault="00254402"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3BA5BB17" w14:textId="77777777" w:rsidR="00254402" w:rsidRPr="005E7628" w:rsidRDefault="00254402"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254402" w:rsidRPr="005E7628" w14:paraId="1D1E5356"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1FACD61" w14:textId="77777777" w:rsidR="00254402" w:rsidRPr="005E7628" w:rsidRDefault="00254402" w:rsidP="009027A2">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DA5C85F" w14:textId="77777777" w:rsidR="00254402" w:rsidRPr="005E7628" w:rsidRDefault="00254402" w:rsidP="009027A2">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3C04BEF3" w14:textId="77777777" w:rsidR="00254402" w:rsidRPr="005E7628" w:rsidRDefault="00254402" w:rsidP="009027A2">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2F6FC2AA" w14:textId="77777777" w:rsidR="00BB6B86" w:rsidRDefault="00BB6B86" w:rsidP="00BB6B86">
      <w:pPr>
        <w:jc w:val="both"/>
        <w:rPr>
          <w:lang w:bidi="en-US"/>
        </w:rPr>
      </w:pPr>
    </w:p>
    <w:p w14:paraId="6D8BC4FA" w14:textId="77777777" w:rsidR="00E9362F" w:rsidRPr="00A56294" w:rsidRDefault="00E9362F" w:rsidP="00E9362F">
      <w:pPr>
        <w:pStyle w:val="Nagwek2"/>
        <w:rPr>
          <w:lang w:bidi="en-US"/>
        </w:rPr>
      </w:pPr>
      <w:bookmarkStart w:id="25" w:name="_Toc9585646"/>
      <w:r>
        <w:rPr>
          <w:lang w:bidi="en-US"/>
        </w:rPr>
        <w:t>Pomoc w obsłudze drużyn</w:t>
      </w:r>
      <w:bookmarkEnd w:id="25"/>
    </w:p>
    <w:p w14:paraId="2610A721" w14:textId="77777777" w:rsidR="00E9362F" w:rsidRDefault="00E9362F" w:rsidP="00F976D0">
      <w:pPr>
        <w:spacing w:after="120" w:line="240" w:lineRule="auto"/>
        <w:jc w:val="both"/>
        <w:rPr>
          <w:lang w:bidi="en-US"/>
        </w:rPr>
      </w:pPr>
      <w:r>
        <w:rPr>
          <w:lang w:bidi="en-US"/>
        </w:rPr>
        <w:t>Wolontariusz pracujący na hali. W czasie pobytu drużyn na hali pomaga w procesach rejestracji, akredytacji, przekazuje informacje o turnieju, hali, itp.</w:t>
      </w:r>
    </w:p>
    <w:tbl>
      <w:tblPr>
        <w:tblW w:w="9665" w:type="dxa"/>
        <w:tblCellMar>
          <w:left w:w="70" w:type="dxa"/>
          <w:right w:w="70" w:type="dxa"/>
        </w:tblCellMar>
        <w:tblLook w:val="04A0" w:firstRow="1" w:lastRow="0" w:firstColumn="1" w:lastColumn="0" w:noHBand="0" w:noVBand="1"/>
      </w:tblPr>
      <w:tblGrid>
        <w:gridCol w:w="1180"/>
        <w:gridCol w:w="4452"/>
        <w:gridCol w:w="4033"/>
      </w:tblGrid>
      <w:tr w:rsidR="00E9362F" w:rsidRPr="005E7628" w14:paraId="071FE99D" w14:textId="77777777" w:rsidTr="009027A2">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67E85DA6" w14:textId="77777777" w:rsidR="00E9362F" w:rsidRPr="005E7628" w:rsidRDefault="00E9362F" w:rsidP="00F976D0">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ACE</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585DA024" w14:textId="77777777" w:rsidR="00E9362F" w:rsidRPr="005E7628" w:rsidRDefault="00E9362F" w:rsidP="00F976D0">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1AD56211" w14:textId="77777777" w:rsidR="00E9362F" w:rsidRPr="005E7628" w:rsidRDefault="00E9362F" w:rsidP="00F976D0">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E9362F" w:rsidRPr="005E7628" w14:paraId="7620225F"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E51F1CA"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8B5D6B4" w14:textId="77777777" w:rsidR="00E9362F" w:rsidRPr="005E7628" w:rsidRDefault="00E9362F" w:rsidP="00F976D0">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Współpraca z drużynami</w:t>
            </w:r>
          </w:p>
        </w:tc>
        <w:tc>
          <w:tcPr>
            <w:tcW w:w="4033" w:type="dxa"/>
            <w:tcBorders>
              <w:top w:val="nil"/>
              <w:left w:val="nil"/>
              <w:bottom w:val="single" w:sz="4" w:space="0" w:color="auto"/>
              <w:right w:val="single" w:sz="4" w:space="0" w:color="auto"/>
            </w:tcBorders>
            <w:shd w:val="clear" w:color="auto" w:fill="auto"/>
            <w:noWrap/>
            <w:vAlign w:val="bottom"/>
            <w:hideMark/>
          </w:tcPr>
          <w:p w14:paraId="52FAAF33"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7124B117"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9D39777"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5667AEF" w14:textId="77777777" w:rsidR="00E9362F" w:rsidRPr="005E7628" w:rsidRDefault="00E9362F" w:rsidP="00F976D0">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Udzielanie merytorycznych informacji o turnieju, hali, operacjach turniejowych</w:t>
            </w:r>
          </w:p>
        </w:tc>
        <w:tc>
          <w:tcPr>
            <w:tcW w:w="4033" w:type="dxa"/>
            <w:tcBorders>
              <w:top w:val="nil"/>
              <w:left w:val="nil"/>
              <w:bottom w:val="single" w:sz="4" w:space="0" w:color="auto"/>
              <w:right w:val="single" w:sz="4" w:space="0" w:color="auto"/>
            </w:tcBorders>
            <w:shd w:val="clear" w:color="auto" w:fill="auto"/>
            <w:noWrap/>
            <w:vAlign w:val="bottom"/>
            <w:hideMark/>
          </w:tcPr>
          <w:p w14:paraId="57870055"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248C5896"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7AAB4FF"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5AEE5501" w14:textId="77777777" w:rsidR="00E9362F" w:rsidRPr="005E7628" w:rsidRDefault="00E9362F" w:rsidP="00F976D0">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Udzielanie informacji o Gnieźnie</w:t>
            </w:r>
          </w:p>
        </w:tc>
        <w:tc>
          <w:tcPr>
            <w:tcW w:w="4033" w:type="dxa"/>
            <w:tcBorders>
              <w:top w:val="nil"/>
              <w:left w:val="nil"/>
              <w:bottom w:val="single" w:sz="4" w:space="0" w:color="auto"/>
              <w:right w:val="single" w:sz="4" w:space="0" w:color="auto"/>
            </w:tcBorders>
            <w:shd w:val="clear" w:color="auto" w:fill="auto"/>
            <w:noWrap/>
            <w:vAlign w:val="bottom"/>
            <w:hideMark/>
          </w:tcPr>
          <w:p w14:paraId="043FF450"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1916474A"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72F3CD2"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A3D2553" w14:textId="77777777" w:rsidR="00E9362F" w:rsidRPr="005E7628" w:rsidRDefault="00E9362F" w:rsidP="00F976D0">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06CD9D40"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0F32D84D"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6B9ADB7"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1C49F211" w14:textId="77777777" w:rsidR="00E9362F" w:rsidRPr="005E7628" w:rsidRDefault="00E9362F" w:rsidP="00F976D0">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5BD82C93"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612759F6"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CA0ADBB"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2B35BBC5" w14:textId="77777777" w:rsidR="00E9362F" w:rsidRPr="005E7628" w:rsidRDefault="00E9362F" w:rsidP="00F976D0">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4771506E"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3DB30F94" w14:textId="77777777" w:rsidR="0020183B" w:rsidRDefault="0020183B" w:rsidP="00F976D0">
      <w:pPr>
        <w:spacing w:after="120" w:line="240" w:lineRule="auto"/>
      </w:pPr>
    </w:p>
    <w:p w14:paraId="1969791C" w14:textId="77777777" w:rsidR="00E9362F" w:rsidRPr="00A56294" w:rsidRDefault="00E9362F" w:rsidP="00E9362F">
      <w:pPr>
        <w:pStyle w:val="Nagwek2"/>
        <w:rPr>
          <w:lang w:bidi="en-US"/>
        </w:rPr>
      </w:pPr>
      <w:bookmarkStart w:id="26" w:name="_Toc9585647"/>
      <w:r>
        <w:rPr>
          <w:lang w:bidi="en-US"/>
        </w:rPr>
        <w:t>Pomoc w obsłudze kortów</w:t>
      </w:r>
      <w:bookmarkEnd w:id="26"/>
    </w:p>
    <w:p w14:paraId="7E57E090" w14:textId="77777777" w:rsidR="00E9362F" w:rsidRDefault="00E9362F" w:rsidP="00F976D0">
      <w:pPr>
        <w:spacing w:after="120" w:line="240" w:lineRule="auto"/>
        <w:jc w:val="both"/>
        <w:rPr>
          <w:lang w:bidi="en-US"/>
        </w:rPr>
      </w:pPr>
      <w:r>
        <w:rPr>
          <w:lang w:bidi="en-US"/>
        </w:rPr>
        <w:t>Wolontariusz współpracujący z koordynatorem technicznym</w:t>
      </w:r>
    </w:p>
    <w:tbl>
      <w:tblPr>
        <w:tblW w:w="9665" w:type="dxa"/>
        <w:tblCellMar>
          <w:left w:w="70" w:type="dxa"/>
          <w:right w:w="70" w:type="dxa"/>
        </w:tblCellMar>
        <w:tblLook w:val="04A0" w:firstRow="1" w:lastRow="0" w:firstColumn="1" w:lastColumn="0" w:noHBand="0" w:noVBand="1"/>
      </w:tblPr>
      <w:tblGrid>
        <w:gridCol w:w="1180"/>
        <w:gridCol w:w="4452"/>
        <w:gridCol w:w="4033"/>
      </w:tblGrid>
      <w:tr w:rsidR="00E9362F" w:rsidRPr="005E7628" w14:paraId="50AF7A43" w14:textId="77777777" w:rsidTr="009027A2">
        <w:trPr>
          <w:trHeight w:val="354"/>
        </w:trPr>
        <w:tc>
          <w:tcPr>
            <w:tcW w:w="1180" w:type="dxa"/>
            <w:vMerge w:val="restart"/>
            <w:tcBorders>
              <w:top w:val="single" w:sz="4" w:space="0" w:color="auto"/>
              <w:left w:val="single" w:sz="4" w:space="0" w:color="auto"/>
              <w:bottom w:val="single" w:sz="4" w:space="0" w:color="auto"/>
              <w:right w:val="single" w:sz="4" w:space="0" w:color="auto"/>
            </w:tcBorders>
            <w:shd w:val="clear" w:color="000000" w:fill="5B9BD5"/>
            <w:noWrap/>
            <w:textDirection w:val="btLr"/>
            <w:vAlign w:val="center"/>
            <w:hideMark/>
          </w:tcPr>
          <w:p w14:paraId="0C4EF9C3" w14:textId="77777777" w:rsidR="00E9362F" w:rsidRPr="005E7628" w:rsidRDefault="00E9362F" w:rsidP="00F976D0">
            <w:pPr>
              <w:spacing w:after="12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ACE</w:t>
            </w:r>
          </w:p>
        </w:tc>
        <w:tc>
          <w:tcPr>
            <w:tcW w:w="4452" w:type="dxa"/>
            <w:tcBorders>
              <w:top w:val="single" w:sz="4" w:space="0" w:color="auto"/>
              <w:left w:val="nil"/>
              <w:bottom w:val="single" w:sz="4" w:space="0" w:color="auto"/>
              <w:right w:val="single" w:sz="4" w:space="0" w:color="auto"/>
            </w:tcBorders>
            <w:shd w:val="clear" w:color="000000" w:fill="5B9BD5"/>
            <w:noWrap/>
            <w:vAlign w:val="bottom"/>
            <w:hideMark/>
          </w:tcPr>
          <w:p w14:paraId="4CD074A6" w14:textId="77777777" w:rsidR="00E9362F" w:rsidRPr="005E7628" w:rsidRDefault="00E9362F" w:rsidP="00F976D0">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Zadania</w:t>
            </w:r>
          </w:p>
        </w:tc>
        <w:tc>
          <w:tcPr>
            <w:tcW w:w="4033" w:type="dxa"/>
            <w:tcBorders>
              <w:top w:val="single" w:sz="4" w:space="0" w:color="auto"/>
              <w:left w:val="nil"/>
              <w:bottom w:val="single" w:sz="4" w:space="0" w:color="auto"/>
              <w:right w:val="single" w:sz="4" w:space="0" w:color="auto"/>
            </w:tcBorders>
            <w:shd w:val="clear" w:color="000000" w:fill="5B9BD5"/>
            <w:noWrap/>
            <w:vAlign w:val="bottom"/>
            <w:hideMark/>
          </w:tcPr>
          <w:p w14:paraId="7417D0BB" w14:textId="77777777" w:rsidR="00E9362F" w:rsidRPr="005E7628" w:rsidRDefault="00E9362F" w:rsidP="00F976D0">
            <w:pPr>
              <w:spacing w:after="120" w:line="240" w:lineRule="auto"/>
              <w:rPr>
                <w:rFonts w:ascii="Calibri" w:eastAsia="Times New Roman" w:hAnsi="Calibri" w:cs="Calibri"/>
                <w:b/>
                <w:bCs/>
                <w:color w:val="000000"/>
                <w:lang w:eastAsia="pl-PL"/>
              </w:rPr>
            </w:pPr>
            <w:r w:rsidRPr="005E7628">
              <w:rPr>
                <w:rFonts w:ascii="Calibri" w:eastAsia="Times New Roman" w:hAnsi="Calibri" w:cs="Calibri"/>
                <w:b/>
                <w:bCs/>
                <w:color w:val="000000"/>
                <w:lang w:eastAsia="pl-PL"/>
              </w:rPr>
              <w:t>Lokalizacje</w:t>
            </w:r>
          </w:p>
        </w:tc>
      </w:tr>
      <w:tr w:rsidR="00E9362F" w:rsidRPr="005E7628" w14:paraId="248F10F4"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6F23E91"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465745E6" w14:textId="77777777" w:rsidR="00E9362F" w:rsidRPr="005E7628" w:rsidRDefault="00E9362F" w:rsidP="00F976D0">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Codzienna weryfikacja stanu kortów</w:t>
            </w:r>
          </w:p>
        </w:tc>
        <w:tc>
          <w:tcPr>
            <w:tcW w:w="4033" w:type="dxa"/>
            <w:tcBorders>
              <w:top w:val="nil"/>
              <w:left w:val="nil"/>
              <w:bottom w:val="single" w:sz="4" w:space="0" w:color="auto"/>
              <w:right w:val="single" w:sz="4" w:space="0" w:color="auto"/>
            </w:tcBorders>
            <w:shd w:val="clear" w:color="auto" w:fill="auto"/>
            <w:noWrap/>
            <w:vAlign w:val="bottom"/>
            <w:hideMark/>
          </w:tcPr>
          <w:p w14:paraId="1D2160E6"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372EFE61"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F8A195D"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FFBCB85" w14:textId="77777777" w:rsidR="00E9362F" w:rsidRPr="005E7628" w:rsidRDefault="00E9362F" w:rsidP="00F976D0">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Bieżąca pomoc w obsłudze kortów (weryfikacja ustawienia krzeseł sędziów, wyposażenia kortów, </w:t>
            </w:r>
            <w:proofErr w:type="spellStart"/>
            <w:r>
              <w:rPr>
                <w:rFonts w:ascii="Calibri" w:eastAsia="Times New Roman" w:hAnsi="Calibri" w:cs="Calibri"/>
                <w:color w:val="000000"/>
                <w:lang w:eastAsia="pl-PL"/>
              </w:rPr>
              <w:t>itp</w:t>
            </w:r>
            <w:proofErr w:type="spellEnd"/>
          </w:p>
        </w:tc>
        <w:tc>
          <w:tcPr>
            <w:tcW w:w="4033" w:type="dxa"/>
            <w:tcBorders>
              <w:top w:val="nil"/>
              <w:left w:val="nil"/>
              <w:bottom w:val="single" w:sz="4" w:space="0" w:color="auto"/>
              <w:right w:val="single" w:sz="4" w:space="0" w:color="auto"/>
            </w:tcBorders>
            <w:shd w:val="clear" w:color="auto" w:fill="auto"/>
            <w:noWrap/>
            <w:vAlign w:val="bottom"/>
            <w:hideMark/>
          </w:tcPr>
          <w:p w14:paraId="49BB72C6"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6FC25E7B"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0E1B106"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D50E83B" w14:textId="77777777" w:rsidR="00E9362F" w:rsidRPr="005E7628" w:rsidRDefault="00E9362F" w:rsidP="00F976D0">
            <w:pPr>
              <w:spacing w:after="120" w:line="240" w:lineRule="auto"/>
              <w:rPr>
                <w:rFonts w:ascii="Calibri" w:eastAsia="Times New Roman" w:hAnsi="Calibri" w:cs="Calibri"/>
                <w:color w:val="000000"/>
                <w:lang w:eastAsia="pl-PL"/>
              </w:rPr>
            </w:pPr>
            <w:r>
              <w:rPr>
                <w:rFonts w:ascii="Calibri" w:eastAsia="Times New Roman" w:hAnsi="Calibri" w:cs="Calibri"/>
                <w:color w:val="000000"/>
                <w:lang w:eastAsia="pl-PL"/>
              </w:rPr>
              <w:t>Wsparcie w lekkich pracach fizycznych</w:t>
            </w:r>
          </w:p>
        </w:tc>
        <w:tc>
          <w:tcPr>
            <w:tcW w:w="4033" w:type="dxa"/>
            <w:tcBorders>
              <w:top w:val="nil"/>
              <w:left w:val="nil"/>
              <w:bottom w:val="single" w:sz="4" w:space="0" w:color="auto"/>
              <w:right w:val="single" w:sz="4" w:space="0" w:color="auto"/>
            </w:tcBorders>
            <w:shd w:val="clear" w:color="auto" w:fill="auto"/>
            <w:noWrap/>
            <w:vAlign w:val="bottom"/>
            <w:hideMark/>
          </w:tcPr>
          <w:p w14:paraId="73E9E9FC"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76FCDC31"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EAF914B"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0065A06C" w14:textId="77777777" w:rsidR="00E9362F" w:rsidRPr="005E7628" w:rsidRDefault="00E9362F" w:rsidP="00F976D0">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55C80F39"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6B29EBCD"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5D982DE6"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3225B230" w14:textId="77777777" w:rsidR="00E9362F" w:rsidRPr="005E7628" w:rsidRDefault="00E9362F" w:rsidP="00F976D0">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6B31A8E9"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r w:rsidR="00E9362F" w:rsidRPr="005E7628" w14:paraId="206C8645" w14:textId="77777777" w:rsidTr="009027A2">
        <w:trPr>
          <w:trHeight w:val="354"/>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2480CBC" w14:textId="77777777" w:rsidR="00E9362F" w:rsidRPr="005E7628" w:rsidRDefault="00E9362F" w:rsidP="00F976D0">
            <w:pPr>
              <w:spacing w:after="120" w:line="240" w:lineRule="auto"/>
              <w:rPr>
                <w:rFonts w:ascii="Calibri" w:eastAsia="Times New Roman" w:hAnsi="Calibri" w:cs="Calibri"/>
                <w:b/>
                <w:bCs/>
                <w:color w:val="000000"/>
                <w:lang w:eastAsia="pl-PL"/>
              </w:rPr>
            </w:pPr>
          </w:p>
        </w:tc>
        <w:tc>
          <w:tcPr>
            <w:tcW w:w="4452" w:type="dxa"/>
            <w:tcBorders>
              <w:top w:val="nil"/>
              <w:left w:val="nil"/>
              <w:bottom w:val="single" w:sz="4" w:space="0" w:color="auto"/>
              <w:right w:val="single" w:sz="4" w:space="0" w:color="auto"/>
            </w:tcBorders>
            <w:shd w:val="clear" w:color="auto" w:fill="auto"/>
            <w:noWrap/>
            <w:vAlign w:val="bottom"/>
            <w:hideMark/>
          </w:tcPr>
          <w:p w14:paraId="611D6C79" w14:textId="77777777" w:rsidR="00E9362F" w:rsidRPr="005E7628" w:rsidRDefault="00E9362F" w:rsidP="00F976D0">
            <w:pPr>
              <w:spacing w:after="120" w:line="240" w:lineRule="auto"/>
              <w:rPr>
                <w:rFonts w:ascii="Calibri" w:eastAsia="Times New Roman" w:hAnsi="Calibri" w:cs="Calibri"/>
                <w:color w:val="000000"/>
                <w:lang w:eastAsia="pl-PL"/>
              </w:rPr>
            </w:pPr>
          </w:p>
        </w:tc>
        <w:tc>
          <w:tcPr>
            <w:tcW w:w="4033" w:type="dxa"/>
            <w:tcBorders>
              <w:top w:val="nil"/>
              <w:left w:val="nil"/>
              <w:bottom w:val="single" w:sz="4" w:space="0" w:color="auto"/>
              <w:right w:val="single" w:sz="4" w:space="0" w:color="auto"/>
            </w:tcBorders>
            <w:shd w:val="clear" w:color="auto" w:fill="auto"/>
            <w:noWrap/>
            <w:vAlign w:val="bottom"/>
            <w:hideMark/>
          </w:tcPr>
          <w:p w14:paraId="40D7588A" w14:textId="77777777" w:rsidR="00E9362F" w:rsidRPr="005E7628" w:rsidRDefault="00E9362F" w:rsidP="00F976D0">
            <w:pPr>
              <w:spacing w:after="120" w:line="240" w:lineRule="auto"/>
              <w:rPr>
                <w:rFonts w:ascii="Calibri" w:eastAsia="Times New Roman" w:hAnsi="Calibri" w:cs="Calibri"/>
                <w:color w:val="000000"/>
                <w:lang w:eastAsia="pl-PL"/>
              </w:rPr>
            </w:pPr>
            <w:r w:rsidRPr="005E7628">
              <w:rPr>
                <w:rFonts w:ascii="Calibri" w:eastAsia="Times New Roman" w:hAnsi="Calibri" w:cs="Calibri"/>
                <w:color w:val="000000"/>
                <w:lang w:eastAsia="pl-PL"/>
              </w:rPr>
              <w:t> </w:t>
            </w:r>
          </w:p>
        </w:tc>
      </w:tr>
    </w:tbl>
    <w:p w14:paraId="7E67BA43" w14:textId="77777777" w:rsidR="007F11CB" w:rsidRDefault="007F11CB"/>
    <w:p w14:paraId="6C619B31" w14:textId="77777777" w:rsidR="007F11CB" w:rsidRDefault="007F11CB" w:rsidP="007F11CB">
      <w:pPr>
        <w:pStyle w:val="Nagwek1"/>
      </w:pPr>
      <w:bookmarkStart w:id="27" w:name="_Toc458776908"/>
      <w:bookmarkStart w:id="28" w:name="_Toc9585648"/>
      <w:r>
        <w:t>Liczby wolontariuszy (informacje będą uszczegółowiane)</w:t>
      </w:r>
      <w:bookmarkEnd w:id="27"/>
      <w:bookmarkEnd w:id="28"/>
    </w:p>
    <w:p w14:paraId="778B9491" w14:textId="77777777" w:rsidR="007F11CB" w:rsidRDefault="007F11CB" w:rsidP="00F976D0">
      <w:pPr>
        <w:spacing w:after="120" w:line="240" w:lineRule="auto"/>
        <w:jc w:val="both"/>
        <w:rPr>
          <w:lang w:bidi="en-US"/>
        </w:rPr>
      </w:pPr>
      <w:r>
        <w:rPr>
          <w:lang w:bidi="en-US"/>
        </w:rPr>
        <w:t xml:space="preserve">Liczby wolontariuszy są założeniami, które w trakcie trwania projektu zostaną potwierdzone z koordynatorami obszarów. Ostateczny termin na potwierdzenie zaangażowanych osób przypada na 15 sierpnia. Zmiany wprowadzane w późniejszym terminie będą uzupełniane z listy kandydatów rezerwowych. </w:t>
      </w:r>
    </w:p>
    <w:tbl>
      <w:tblPr>
        <w:tblStyle w:val="Tabela-Siatka"/>
        <w:tblpPr w:leftFromText="141" w:rightFromText="141" w:vertAnchor="text" w:horzAnchor="margin" w:tblpXSpec="center" w:tblpY="137"/>
        <w:tblW w:w="4957" w:type="dxa"/>
        <w:tblLayout w:type="fixed"/>
        <w:tblLook w:val="04A0" w:firstRow="1" w:lastRow="0" w:firstColumn="1" w:lastColumn="0" w:noHBand="0" w:noVBand="1"/>
      </w:tblPr>
      <w:tblGrid>
        <w:gridCol w:w="2488"/>
        <w:gridCol w:w="967"/>
        <w:gridCol w:w="1502"/>
      </w:tblGrid>
      <w:tr w:rsidR="0016236B" w:rsidRPr="008B7970" w14:paraId="752CD2D5" w14:textId="77777777" w:rsidTr="0016236B">
        <w:trPr>
          <w:trHeight w:val="640"/>
        </w:trPr>
        <w:tc>
          <w:tcPr>
            <w:tcW w:w="2488" w:type="dxa"/>
            <w:shd w:val="clear" w:color="auto" w:fill="FCFCFC" w:themeFill="background2" w:themeFillTint="1A"/>
            <w:vAlign w:val="center"/>
          </w:tcPr>
          <w:p w14:paraId="40CF82ED" w14:textId="77777777" w:rsidR="0016236B" w:rsidRPr="006100C3" w:rsidRDefault="0016236B" w:rsidP="00F976D0">
            <w:pPr>
              <w:spacing w:after="120"/>
              <w:jc w:val="center"/>
              <w:rPr>
                <w:b/>
                <w:sz w:val="20"/>
                <w:szCs w:val="20"/>
                <w:lang w:bidi="en-US"/>
              </w:rPr>
            </w:pPr>
            <w:r w:rsidRPr="006100C3">
              <w:rPr>
                <w:b/>
                <w:sz w:val="20"/>
                <w:szCs w:val="20"/>
                <w:lang w:bidi="en-US"/>
              </w:rPr>
              <w:t>Obszar</w:t>
            </w:r>
          </w:p>
        </w:tc>
        <w:tc>
          <w:tcPr>
            <w:tcW w:w="967" w:type="dxa"/>
            <w:shd w:val="clear" w:color="auto" w:fill="FCFCFC" w:themeFill="background2" w:themeFillTint="1A"/>
            <w:vAlign w:val="center"/>
          </w:tcPr>
          <w:p w14:paraId="73DE8880" w14:textId="77777777" w:rsidR="0016236B" w:rsidRPr="006100C3" w:rsidRDefault="0016236B" w:rsidP="00F976D0">
            <w:pPr>
              <w:spacing w:after="120"/>
              <w:jc w:val="center"/>
              <w:rPr>
                <w:b/>
                <w:sz w:val="20"/>
                <w:szCs w:val="20"/>
                <w:lang w:bidi="en-US"/>
              </w:rPr>
            </w:pPr>
            <w:r w:rsidRPr="006100C3">
              <w:rPr>
                <w:b/>
                <w:sz w:val="20"/>
                <w:szCs w:val="20"/>
                <w:lang w:bidi="en-US"/>
              </w:rPr>
              <w:t>Liczba zmian</w:t>
            </w:r>
          </w:p>
        </w:tc>
        <w:tc>
          <w:tcPr>
            <w:tcW w:w="1502" w:type="dxa"/>
            <w:shd w:val="clear" w:color="auto" w:fill="FCFCFC" w:themeFill="background2" w:themeFillTint="1A"/>
          </w:tcPr>
          <w:p w14:paraId="3B277E80" w14:textId="77777777" w:rsidR="0016236B" w:rsidRPr="006100C3" w:rsidRDefault="0016236B" w:rsidP="00F976D0">
            <w:pPr>
              <w:spacing w:after="120"/>
              <w:jc w:val="center"/>
              <w:rPr>
                <w:b/>
                <w:sz w:val="20"/>
                <w:szCs w:val="20"/>
                <w:lang w:bidi="en-US"/>
              </w:rPr>
            </w:pPr>
            <w:r>
              <w:rPr>
                <w:b/>
                <w:sz w:val="20"/>
                <w:szCs w:val="20"/>
                <w:lang w:bidi="en-US"/>
              </w:rPr>
              <w:t>Liczba wolontariuszy dzienna</w:t>
            </w:r>
          </w:p>
        </w:tc>
      </w:tr>
      <w:tr w:rsidR="0016236B" w:rsidRPr="008B7970" w14:paraId="598D12A5" w14:textId="77777777" w:rsidTr="0016236B">
        <w:trPr>
          <w:trHeight w:val="546"/>
        </w:trPr>
        <w:tc>
          <w:tcPr>
            <w:tcW w:w="2488" w:type="dxa"/>
            <w:vAlign w:val="center"/>
          </w:tcPr>
          <w:p w14:paraId="53A12984" w14:textId="77777777" w:rsidR="0016236B" w:rsidRPr="008B7970" w:rsidRDefault="0016236B" w:rsidP="00F976D0">
            <w:pPr>
              <w:spacing w:after="120"/>
              <w:rPr>
                <w:sz w:val="20"/>
                <w:szCs w:val="20"/>
                <w:lang w:bidi="en-US"/>
              </w:rPr>
            </w:pPr>
            <w:proofErr w:type="spellStart"/>
            <w:r>
              <w:rPr>
                <w:sz w:val="20"/>
                <w:szCs w:val="20"/>
                <w:lang w:bidi="en-US"/>
              </w:rPr>
              <w:t>Welcome</w:t>
            </w:r>
            <w:proofErr w:type="spellEnd"/>
            <w:r>
              <w:rPr>
                <w:sz w:val="20"/>
                <w:szCs w:val="20"/>
                <w:lang w:bidi="en-US"/>
              </w:rPr>
              <w:t xml:space="preserve"> </w:t>
            </w:r>
            <w:proofErr w:type="spellStart"/>
            <w:r>
              <w:rPr>
                <w:sz w:val="20"/>
                <w:szCs w:val="20"/>
                <w:lang w:bidi="en-US"/>
              </w:rPr>
              <w:t>Desk</w:t>
            </w:r>
            <w:proofErr w:type="spellEnd"/>
            <w:r>
              <w:rPr>
                <w:sz w:val="20"/>
                <w:szCs w:val="20"/>
                <w:lang w:bidi="en-US"/>
              </w:rPr>
              <w:t xml:space="preserve"> lotnisko</w:t>
            </w:r>
          </w:p>
        </w:tc>
        <w:tc>
          <w:tcPr>
            <w:tcW w:w="967" w:type="dxa"/>
            <w:vAlign w:val="center"/>
          </w:tcPr>
          <w:p w14:paraId="68C29BC5"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0CDEC736" w14:textId="77777777" w:rsidR="0016236B" w:rsidRDefault="0016236B" w:rsidP="00F976D0">
            <w:pPr>
              <w:spacing w:after="120"/>
              <w:jc w:val="center"/>
              <w:rPr>
                <w:sz w:val="20"/>
                <w:szCs w:val="20"/>
                <w:lang w:bidi="en-US"/>
              </w:rPr>
            </w:pPr>
            <w:r>
              <w:rPr>
                <w:sz w:val="20"/>
                <w:szCs w:val="20"/>
                <w:lang w:bidi="en-US"/>
              </w:rPr>
              <w:t>6</w:t>
            </w:r>
          </w:p>
        </w:tc>
      </w:tr>
      <w:tr w:rsidR="0016236B" w:rsidRPr="008B7970" w14:paraId="5E804D77" w14:textId="77777777" w:rsidTr="0016236B">
        <w:trPr>
          <w:trHeight w:val="515"/>
        </w:trPr>
        <w:tc>
          <w:tcPr>
            <w:tcW w:w="2488" w:type="dxa"/>
            <w:vAlign w:val="center"/>
          </w:tcPr>
          <w:p w14:paraId="14112E58" w14:textId="77777777" w:rsidR="0016236B" w:rsidRPr="008B7970" w:rsidRDefault="0016236B" w:rsidP="00F976D0">
            <w:pPr>
              <w:spacing w:after="120"/>
              <w:rPr>
                <w:sz w:val="20"/>
                <w:szCs w:val="20"/>
                <w:lang w:bidi="en-US"/>
              </w:rPr>
            </w:pPr>
            <w:proofErr w:type="spellStart"/>
            <w:r>
              <w:rPr>
                <w:sz w:val="20"/>
                <w:szCs w:val="20"/>
                <w:lang w:bidi="en-US"/>
              </w:rPr>
              <w:t>Welcome</w:t>
            </w:r>
            <w:proofErr w:type="spellEnd"/>
            <w:r>
              <w:rPr>
                <w:sz w:val="20"/>
                <w:szCs w:val="20"/>
                <w:lang w:bidi="en-US"/>
              </w:rPr>
              <w:t xml:space="preserve"> </w:t>
            </w:r>
            <w:proofErr w:type="spellStart"/>
            <w:r>
              <w:rPr>
                <w:sz w:val="20"/>
                <w:szCs w:val="20"/>
                <w:lang w:bidi="en-US"/>
              </w:rPr>
              <w:t>Desk</w:t>
            </w:r>
            <w:proofErr w:type="spellEnd"/>
            <w:r>
              <w:rPr>
                <w:sz w:val="20"/>
                <w:szCs w:val="20"/>
                <w:lang w:bidi="en-US"/>
              </w:rPr>
              <w:t xml:space="preserve"> hotele</w:t>
            </w:r>
          </w:p>
        </w:tc>
        <w:tc>
          <w:tcPr>
            <w:tcW w:w="967" w:type="dxa"/>
            <w:vAlign w:val="center"/>
          </w:tcPr>
          <w:p w14:paraId="722B96BF"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0D4300BF" w14:textId="77777777" w:rsidR="0016236B" w:rsidRDefault="0016236B" w:rsidP="00F976D0">
            <w:pPr>
              <w:spacing w:after="120"/>
              <w:jc w:val="center"/>
              <w:rPr>
                <w:sz w:val="20"/>
                <w:szCs w:val="20"/>
                <w:lang w:bidi="en-US"/>
              </w:rPr>
            </w:pPr>
            <w:r>
              <w:rPr>
                <w:sz w:val="20"/>
                <w:szCs w:val="20"/>
                <w:lang w:bidi="en-US"/>
              </w:rPr>
              <w:t>4</w:t>
            </w:r>
          </w:p>
        </w:tc>
      </w:tr>
      <w:tr w:rsidR="0016236B" w:rsidRPr="008B7970" w14:paraId="0D552D6E" w14:textId="77777777" w:rsidTr="0016236B">
        <w:trPr>
          <w:trHeight w:val="546"/>
        </w:trPr>
        <w:tc>
          <w:tcPr>
            <w:tcW w:w="2488" w:type="dxa"/>
            <w:vAlign w:val="center"/>
          </w:tcPr>
          <w:p w14:paraId="7B28C344" w14:textId="77777777" w:rsidR="0016236B" w:rsidRPr="008B7970" w:rsidRDefault="0016236B" w:rsidP="00F976D0">
            <w:pPr>
              <w:spacing w:after="120"/>
              <w:rPr>
                <w:sz w:val="20"/>
                <w:szCs w:val="20"/>
                <w:lang w:bidi="en-US"/>
              </w:rPr>
            </w:pPr>
            <w:r>
              <w:rPr>
                <w:sz w:val="20"/>
                <w:szCs w:val="20"/>
                <w:lang w:bidi="en-US"/>
              </w:rPr>
              <w:t>Centrum Akredytacji</w:t>
            </w:r>
          </w:p>
        </w:tc>
        <w:tc>
          <w:tcPr>
            <w:tcW w:w="967" w:type="dxa"/>
            <w:vAlign w:val="center"/>
          </w:tcPr>
          <w:p w14:paraId="65D7FD43"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2A1BF365" w14:textId="77777777" w:rsidR="0016236B" w:rsidRDefault="0016236B" w:rsidP="00F976D0">
            <w:pPr>
              <w:spacing w:after="120"/>
              <w:jc w:val="center"/>
              <w:rPr>
                <w:sz w:val="20"/>
                <w:szCs w:val="20"/>
                <w:lang w:bidi="en-US"/>
              </w:rPr>
            </w:pPr>
            <w:r>
              <w:rPr>
                <w:sz w:val="20"/>
                <w:szCs w:val="20"/>
                <w:lang w:bidi="en-US"/>
              </w:rPr>
              <w:t>4</w:t>
            </w:r>
          </w:p>
        </w:tc>
      </w:tr>
      <w:tr w:rsidR="0016236B" w:rsidRPr="008B7970" w14:paraId="22C3FAE1" w14:textId="77777777" w:rsidTr="0016236B">
        <w:trPr>
          <w:trHeight w:val="515"/>
        </w:trPr>
        <w:tc>
          <w:tcPr>
            <w:tcW w:w="2488" w:type="dxa"/>
            <w:vAlign w:val="center"/>
          </w:tcPr>
          <w:p w14:paraId="17BC903B" w14:textId="77777777" w:rsidR="0016236B" w:rsidRPr="008B7970" w:rsidRDefault="0016236B" w:rsidP="00F976D0">
            <w:pPr>
              <w:spacing w:after="120"/>
              <w:rPr>
                <w:sz w:val="20"/>
                <w:szCs w:val="20"/>
                <w:lang w:bidi="en-US"/>
              </w:rPr>
            </w:pPr>
            <w:r>
              <w:rPr>
                <w:sz w:val="20"/>
                <w:szCs w:val="20"/>
                <w:lang w:bidi="en-US"/>
              </w:rPr>
              <w:t>Centrum Wolontariatu</w:t>
            </w:r>
          </w:p>
        </w:tc>
        <w:tc>
          <w:tcPr>
            <w:tcW w:w="967" w:type="dxa"/>
            <w:vAlign w:val="center"/>
          </w:tcPr>
          <w:p w14:paraId="37F5F4E9"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71C16170" w14:textId="77777777" w:rsidR="0016236B" w:rsidRDefault="0016236B" w:rsidP="00F976D0">
            <w:pPr>
              <w:spacing w:after="120"/>
              <w:jc w:val="center"/>
              <w:rPr>
                <w:sz w:val="20"/>
                <w:szCs w:val="20"/>
                <w:lang w:bidi="en-US"/>
              </w:rPr>
            </w:pPr>
            <w:r>
              <w:rPr>
                <w:sz w:val="20"/>
                <w:szCs w:val="20"/>
                <w:lang w:bidi="en-US"/>
              </w:rPr>
              <w:t>2</w:t>
            </w:r>
          </w:p>
        </w:tc>
      </w:tr>
      <w:tr w:rsidR="0016236B" w:rsidRPr="008B7970" w14:paraId="20E02E99" w14:textId="77777777" w:rsidTr="0016236B">
        <w:trPr>
          <w:trHeight w:val="546"/>
        </w:trPr>
        <w:tc>
          <w:tcPr>
            <w:tcW w:w="2488" w:type="dxa"/>
            <w:vAlign w:val="center"/>
          </w:tcPr>
          <w:p w14:paraId="537C4083" w14:textId="77777777" w:rsidR="0016236B" w:rsidRPr="008B7970" w:rsidRDefault="0016236B" w:rsidP="00F976D0">
            <w:pPr>
              <w:spacing w:after="120"/>
              <w:rPr>
                <w:sz w:val="20"/>
                <w:szCs w:val="20"/>
                <w:lang w:bidi="en-US"/>
              </w:rPr>
            </w:pPr>
            <w:r>
              <w:rPr>
                <w:sz w:val="20"/>
                <w:szCs w:val="20"/>
                <w:lang w:bidi="en-US"/>
              </w:rPr>
              <w:t>Transport</w:t>
            </w:r>
          </w:p>
        </w:tc>
        <w:tc>
          <w:tcPr>
            <w:tcW w:w="967" w:type="dxa"/>
            <w:vAlign w:val="center"/>
          </w:tcPr>
          <w:p w14:paraId="60C3B2F6"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4EB56B3F" w14:textId="77777777" w:rsidR="0016236B" w:rsidRDefault="0016236B" w:rsidP="00F976D0">
            <w:pPr>
              <w:spacing w:after="120"/>
              <w:jc w:val="center"/>
              <w:rPr>
                <w:sz w:val="20"/>
                <w:szCs w:val="20"/>
                <w:lang w:bidi="en-US"/>
              </w:rPr>
            </w:pPr>
            <w:r>
              <w:rPr>
                <w:sz w:val="20"/>
                <w:szCs w:val="20"/>
                <w:lang w:bidi="en-US"/>
              </w:rPr>
              <w:t>8</w:t>
            </w:r>
          </w:p>
        </w:tc>
      </w:tr>
      <w:tr w:rsidR="0016236B" w:rsidRPr="008B7970" w14:paraId="5B36E488" w14:textId="77777777" w:rsidTr="0016236B">
        <w:trPr>
          <w:trHeight w:val="515"/>
        </w:trPr>
        <w:tc>
          <w:tcPr>
            <w:tcW w:w="2488" w:type="dxa"/>
            <w:vAlign w:val="center"/>
          </w:tcPr>
          <w:p w14:paraId="53686DD6" w14:textId="77777777" w:rsidR="0016236B" w:rsidRPr="008B7970" w:rsidRDefault="0016236B" w:rsidP="00F976D0">
            <w:pPr>
              <w:spacing w:after="120"/>
              <w:rPr>
                <w:sz w:val="20"/>
                <w:szCs w:val="20"/>
                <w:lang w:bidi="en-US"/>
              </w:rPr>
            </w:pPr>
            <w:r>
              <w:rPr>
                <w:sz w:val="20"/>
                <w:szCs w:val="20"/>
                <w:lang w:bidi="en-US"/>
              </w:rPr>
              <w:t xml:space="preserve">VIP &amp; </w:t>
            </w:r>
            <w:proofErr w:type="spellStart"/>
            <w:r>
              <w:rPr>
                <w:sz w:val="20"/>
                <w:szCs w:val="20"/>
                <w:lang w:bidi="en-US"/>
              </w:rPr>
              <w:t>Hospitality</w:t>
            </w:r>
            <w:proofErr w:type="spellEnd"/>
          </w:p>
        </w:tc>
        <w:tc>
          <w:tcPr>
            <w:tcW w:w="967" w:type="dxa"/>
            <w:vAlign w:val="center"/>
          </w:tcPr>
          <w:p w14:paraId="684A84CE" w14:textId="77777777" w:rsidR="0016236B" w:rsidRPr="008B7970" w:rsidRDefault="0016236B" w:rsidP="00F976D0">
            <w:pPr>
              <w:spacing w:after="120"/>
              <w:jc w:val="center"/>
              <w:rPr>
                <w:sz w:val="20"/>
                <w:szCs w:val="20"/>
                <w:lang w:bidi="en-US"/>
              </w:rPr>
            </w:pPr>
            <w:r>
              <w:rPr>
                <w:sz w:val="20"/>
                <w:szCs w:val="20"/>
                <w:lang w:bidi="en-US"/>
              </w:rPr>
              <w:t>1</w:t>
            </w:r>
          </w:p>
        </w:tc>
        <w:tc>
          <w:tcPr>
            <w:tcW w:w="1502" w:type="dxa"/>
            <w:vAlign w:val="center"/>
          </w:tcPr>
          <w:p w14:paraId="0DD5B96B" w14:textId="77777777" w:rsidR="0016236B" w:rsidRDefault="0016236B" w:rsidP="00F976D0">
            <w:pPr>
              <w:spacing w:after="120"/>
              <w:jc w:val="center"/>
              <w:rPr>
                <w:sz w:val="20"/>
                <w:szCs w:val="20"/>
                <w:lang w:bidi="en-US"/>
              </w:rPr>
            </w:pPr>
            <w:r>
              <w:rPr>
                <w:sz w:val="20"/>
                <w:szCs w:val="20"/>
                <w:lang w:bidi="en-US"/>
              </w:rPr>
              <w:t>2</w:t>
            </w:r>
          </w:p>
        </w:tc>
      </w:tr>
      <w:tr w:rsidR="0016236B" w:rsidRPr="008B7970" w14:paraId="757A4B42" w14:textId="77777777" w:rsidTr="0016236B">
        <w:trPr>
          <w:trHeight w:val="515"/>
        </w:trPr>
        <w:tc>
          <w:tcPr>
            <w:tcW w:w="2488" w:type="dxa"/>
            <w:vAlign w:val="center"/>
          </w:tcPr>
          <w:p w14:paraId="63EA2B1E" w14:textId="77777777" w:rsidR="0016236B" w:rsidRDefault="0016236B" w:rsidP="00F976D0">
            <w:pPr>
              <w:spacing w:after="120"/>
              <w:rPr>
                <w:sz w:val="20"/>
                <w:szCs w:val="20"/>
                <w:lang w:bidi="en-US"/>
              </w:rPr>
            </w:pPr>
            <w:r>
              <w:rPr>
                <w:sz w:val="20"/>
                <w:szCs w:val="20"/>
                <w:lang w:bidi="en-US"/>
              </w:rPr>
              <w:t>NOC</w:t>
            </w:r>
          </w:p>
        </w:tc>
        <w:tc>
          <w:tcPr>
            <w:tcW w:w="967" w:type="dxa"/>
            <w:vAlign w:val="center"/>
          </w:tcPr>
          <w:p w14:paraId="29850573"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6F2EE7AA" w14:textId="77777777" w:rsidR="0016236B" w:rsidRDefault="0016236B" w:rsidP="00F976D0">
            <w:pPr>
              <w:spacing w:after="120"/>
              <w:jc w:val="center"/>
              <w:rPr>
                <w:sz w:val="20"/>
                <w:szCs w:val="20"/>
                <w:lang w:bidi="en-US"/>
              </w:rPr>
            </w:pPr>
            <w:r>
              <w:rPr>
                <w:sz w:val="20"/>
                <w:szCs w:val="20"/>
                <w:lang w:bidi="en-US"/>
              </w:rPr>
              <w:t>4</w:t>
            </w:r>
          </w:p>
        </w:tc>
      </w:tr>
      <w:tr w:rsidR="0016236B" w:rsidRPr="008B7970" w14:paraId="7E686FBA" w14:textId="77777777" w:rsidTr="0016236B">
        <w:trPr>
          <w:trHeight w:val="515"/>
        </w:trPr>
        <w:tc>
          <w:tcPr>
            <w:tcW w:w="2488" w:type="dxa"/>
            <w:vAlign w:val="center"/>
          </w:tcPr>
          <w:p w14:paraId="6FA60F65" w14:textId="77777777" w:rsidR="0016236B" w:rsidRDefault="0016236B" w:rsidP="00F976D0">
            <w:pPr>
              <w:spacing w:after="120"/>
              <w:rPr>
                <w:sz w:val="20"/>
                <w:szCs w:val="20"/>
                <w:lang w:bidi="en-US"/>
              </w:rPr>
            </w:pPr>
            <w:r>
              <w:rPr>
                <w:sz w:val="20"/>
                <w:szCs w:val="20"/>
                <w:lang w:bidi="en-US"/>
              </w:rPr>
              <w:t>Media</w:t>
            </w:r>
          </w:p>
        </w:tc>
        <w:tc>
          <w:tcPr>
            <w:tcW w:w="967" w:type="dxa"/>
            <w:vAlign w:val="center"/>
          </w:tcPr>
          <w:p w14:paraId="50A98F99" w14:textId="77777777" w:rsidR="0016236B" w:rsidRPr="008B7970" w:rsidRDefault="0016236B" w:rsidP="00F976D0">
            <w:pPr>
              <w:spacing w:after="120"/>
              <w:jc w:val="center"/>
              <w:rPr>
                <w:sz w:val="20"/>
                <w:szCs w:val="20"/>
                <w:lang w:bidi="en-US"/>
              </w:rPr>
            </w:pPr>
            <w:r>
              <w:rPr>
                <w:sz w:val="20"/>
                <w:szCs w:val="20"/>
                <w:lang w:bidi="en-US"/>
              </w:rPr>
              <w:t>1</w:t>
            </w:r>
          </w:p>
        </w:tc>
        <w:tc>
          <w:tcPr>
            <w:tcW w:w="1502" w:type="dxa"/>
            <w:vAlign w:val="center"/>
          </w:tcPr>
          <w:p w14:paraId="13F6CECE" w14:textId="77777777" w:rsidR="0016236B" w:rsidRDefault="0016236B" w:rsidP="00F976D0">
            <w:pPr>
              <w:spacing w:after="120"/>
              <w:jc w:val="center"/>
              <w:rPr>
                <w:sz w:val="20"/>
                <w:szCs w:val="20"/>
                <w:lang w:bidi="en-US"/>
              </w:rPr>
            </w:pPr>
            <w:r>
              <w:rPr>
                <w:sz w:val="20"/>
                <w:szCs w:val="20"/>
                <w:lang w:bidi="en-US"/>
              </w:rPr>
              <w:t>2</w:t>
            </w:r>
          </w:p>
        </w:tc>
      </w:tr>
      <w:tr w:rsidR="0016236B" w:rsidRPr="008B7970" w14:paraId="06035B6F" w14:textId="77777777" w:rsidTr="0016236B">
        <w:trPr>
          <w:trHeight w:val="515"/>
        </w:trPr>
        <w:tc>
          <w:tcPr>
            <w:tcW w:w="2488" w:type="dxa"/>
            <w:vAlign w:val="center"/>
          </w:tcPr>
          <w:p w14:paraId="079329EF" w14:textId="77777777" w:rsidR="0016236B" w:rsidRDefault="0016236B" w:rsidP="00F976D0">
            <w:pPr>
              <w:spacing w:after="120"/>
              <w:rPr>
                <w:sz w:val="20"/>
                <w:szCs w:val="20"/>
                <w:lang w:bidi="en-US"/>
              </w:rPr>
            </w:pPr>
            <w:r>
              <w:rPr>
                <w:sz w:val="20"/>
                <w:szCs w:val="20"/>
                <w:lang w:bidi="en-US"/>
              </w:rPr>
              <w:t>Ace</w:t>
            </w:r>
          </w:p>
        </w:tc>
        <w:tc>
          <w:tcPr>
            <w:tcW w:w="967" w:type="dxa"/>
            <w:vAlign w:val="center"/>
          </w:tcPr>
          <w:p w14:paraId="33BC76F0" w14:textId="77777777" w:rsidR="0016236B" w:rsidRPr="008B7970" w:rsidRDefault="0016236B" w:rsidP="00F976D0">
            <w:pPr>
              <w:spacing w:after="120"/>
              <w:jc w:val="center"/>
              <w:rPr>
                <w:sz w:val="20"/>
                <w:szCs w:val="20"/>
                <w:lang w:bidi="en-US"/>
              </w:rPr>
            </w:pPr>
            <w:r>
              <w:rPr>
                <w:sz w:val="20"/>
                <w:szCs w:val="20"/>
                <w:lang w:bidi="en-US"/>
              </w:rPr>
              <w:t>2</w:t>
            </w:r>
          </w:p>
        </w:tc>
        <w:tc>
          <w:tcPr>
            <w:tcW w:w="1502" w:type="dxa"/>
            <w:vAlign w:val="center"/>
          </w:tcPr>
          <w:p w14:paraId="602BA91B" w14:textId="77777777" w:rsidR="0016236B" w:rsidRDefault="0016236B" w:rsidP="00F976D0">
            <w:pPr>
              <w:spacing w:after="120"/>
              <w:jc w:val="center"/>
              <w:rPr>
                <w:sz w:val="20"/>
                <w:szCs w:val="20"/>
                <w:lang w:bidi="en-US"/>
              </w:rPr>
            </w:pPr>
            <w:r>
              <w:rPr>
                <w:sz w:val="20"/>
                <w:szCs w:val="20"/>
                <w:lang w:bidi="en-US"/>
              </w:rPr>
              <w:t>3</w:t>
            </w:r>
          </w:p>
        </w:tc>
      </w:tr>
      <w:tr w:rsidR="0016236B" w:rsidRPr="008B7970" w14:paraId="60897CE0" w14:textId="77777777" w:rsidTr="0016236B">
        <w:trPr>
          <w:trHeight w:val="515"/>
        </w:trPr>
        <w:tc>
          <w:tcPr>
            <w:tcW w:w="2488" w:type="dxa"/>
            <w:vAlign w:val="center"/>
          </w:tcPr>
          <w:p w14:paraId="49D77702" w14:textId="77777777" w:rsidR="0016236B" w:rsidRDefault="0016236B" w:rsidP="00F976D0">
            <w:pPr>
              <w:spacing w:after="120"/>
              <w:rPr>
                <w:sz w:val="20"/>
                <w:szCs w:val="20"/>
                <w:lang w:bidi="en-US"/>
              </w:rPr>
            </w:pPr>
            <w:r>
              <w:rPr>
                <w:sz w:val="20"/>
                <w:szCs w:val="20"/>
                <w:lang w:bidi="en-US"/>
              </w:rPr>
              <w:t>Pomoc techniczna</w:t>
            </w:r>
          </w:p>
        </w:tc>
        <w:tc>
          <w:tcPr>
            <w:tcW w:w="967" w:type="dxa"/>
            <w:vAlign w:val="center"/>
          </w:tcPr>
          <w:p w14:paraId="69FD5EB7" w14:textId="77777777" w:rsidR="0016236B" w:rsidRDefault="0016236B" w:rsidP="00F976D0">
            <w:pPr>
              <w:spacing w:after="120"/>
              <w:jc w:val="center"/>
              <w:rPr>
                <w:sz w:val="20"/>
                <w:szCs w:val="20"/>
                <w:lang w:bidi="en-US"/>
              </w:rPr>
            </w:pPr>
            <w:r>
              <w:rPr>
                <w:sz w:val="20"/>
                <w:szCs w:val="20"/>
                <w:lang w:bidi="en-US"/>
              </w:rPr>
              <w:t>2</w:t>
            </w:r>
          </w:p>
        </w:tc>
        <w:tc>
          <w:tcPr>
            <w:tcW w:w="1502" w:type="dxa"/>
            <w:vAlign w:val="center"/>
          </w:tcPr>
          <w:p w14:paraId="38278E43" w14:textId="77777777" w:rsidR="0016236B" w:rsidRDefault="0016236B" w:rsidP="00F976D0">
            <w:pPr>
              <w:spacing w:after="120"/>
              <w:jc w:val="center"/>
              <w:rPr>
                <w:sz w:val="20"/>
                <w:szCs w:val="20"/>
                <w:lang w:bidi="en-US"/>
              </w:rPr>
            </w:pPr>
            <w:r>
              <w:rPr>
                <w:sz w:val="20"/>
                <w:szCs w:val="20"/>
                <w:lang w:bidi="en-US"/>
              </w:rPr>
              <w:t>4</w:t>
            </w:r>
          </w:p>
        </w:tc>
      </w:tr>
      <w:tr w:rsidR="0016236B" w:rsidRPr="008B7970" w14:paraId="5C17D989" w14:textId="77777777" w:rsidTr="0016236B">
        <w:trPr>
          <w:trHeight w:val="515"/>
        </w:trPr>
        <w:tc>
          <w:tcPr>
            <w:tcW w:w="2488" w:type="dxa"/>
            <w:vAlign w:val="center"/>
          </w:tcPr>
          <w:p w14:paraId="158883BB" w14:textId="77777777" w:rsidR="0016236B" w:rsidRDefault="0016236B" w:rsidP="00F976D0">
            <w:pPr>
              <w:spacing w:after="120"/>
              <w:rPr>
                <w:sz w:val="20"/>
                <w:szCs w:val="20"/>
                <w:lang w:bidi="en-US"/>
              </w:rPr>
            </w:pPr>
            <w:r>
              <w:rPr>
                <w:sz w:val="20"/>
                <w:szCs w:val="20"/>
                <w:lang w:bidi="en-US"/>
              </w:rPr>
              <w:t>Pomoc w obsłudze drużyn</w:t>
            </w:r>
          </w:p>
        </w:tc>
        <w:tc>
          <w:tcPr>
            <w:tcW w:w="967" w:type="dxa"/>
            <w:vAlign w:val="center"/>
          </w:tcPr>
          <w:p w14:paraId="3132550E" w14:textId="77777777" w:rsidR="0016236B" w:rsidRDefault="0016236B" w:rsidP="00F976D0">
            <w:pPr>
              <w:spacing w:after="120"/>
              <w:jc w:val="center"/>
              <w:rPr>
                <w:sz w:val="20"/>
                <w:szCs w:val="20"/>
                <w:lang w:bidi="en-US"/>
              </w:rPr>
            </w:pPr>
            <w:r>
              <w:rPr>
                <w:sz w:val="20"/>
                <w:szCs w:val="20"/>
                <w:lang w:bidi="en-US"/>
              </w:rPr>
              <w:t>2</w:t>
            </w:r>
          </w:p>
        </w:tc>
        <w:tc>
          <w:tcPr>
            <w:tcW w:w="1502" w:type="dxa"/>
            <w:vAlign w:val="center"/>
          </w:tcPr>
          <w:p w14:paraId="72F5D5CC" w14:textId="77777777" w:rsidR="0016236B" w:rsidRDefault="0016236B" w:rsidP="00F976D0">
            <w:pPr>
              <w:spacing w:after="120"/>
              <w:jc w:val="center"/>
              <w:rPr>
                <w:sz w:val="20"/>
                <w:szCs w:val="20"/>
                <w:lang w:bidi="en-US"/>
              </w:rPr>
            </w:pPr>
            <w:r>
              <w:rPr>
                <w:sz w:val="20"/>
                <w:szCs w:val="20"/>
                <w:lang w:bidi="en-US"/>
              </w:rPr>
              <w:t>8</w:t>
            </w:r>
          </w:p>
        </w:tc>
      </w:tr>
      <w:tr w:rsidR="0016236B" w:rsidRPr="008B7970" w14:paraId="1FF20C48" w14:textId="77777777" w:rsidTr="0016236B">
        <w:trPr>
          <w:trHeight w:val="515"/>
        </w:trPr>
        <w:tc>
          <w:tcPr>
            <w:tcW w:w="2488" w:type="dxa"/>
            <w:vAlign w:val="center"/>
          </w:tcPr>
          <w:p w14:paraId="1A01424D" w14:textId="77777777" w:rsidR="0016236B" w:rsidRDefault="0016236B" w:rsidP="00F976D0">
            <w:pPr>
              <w:spacing w:after="120"/>
              <w:rPr>
                <w:sz w:val="20"/>
                <w:szCs w:val="20"/>
                <w:lang w:bidi="en-US"/>
              </w:rPr>
            </w:pPr>
            <w:r>
              <w:rPr>
                <w:sz w:val="20"/>
                <w:szCs w:val="20"/>
                <w:lang w:bidi="en-US"/>
              </w:rPr>
              <w:t>Pomoc w obsłudze kortów</w:t>
            </w:r>
          </w:p>
        </w:tc>
        <w:tc>
          <w:tcPr>
            <w:tcW w:w="967" w:type="dxa"/>
            <w:vAlign w:val="center"/>
          </w:tcPr>
          <w:p w14:paraId="3D593C2B" w14:textId="77777777" w:rsidR="0016236B" w:rsidRDefault="0016236B" w:rsidP="00F976D0">
            <w:pPr>
              <w:spacing w:after="120"/>
              <w:jc w:val="center"/>
              <w:rPr>
                <w:sz w:val="20"/>
                <w:szCs w:val="20"/>
                <w:lang w:bidi="en-US"/>
              </w:rPr>
            </w:pPr>
            <w:r>
              <w:rPr>
                <w:sz w:val="20"/>
                <w:szCs w:val="20"/>
                <w:lang w:bidi="en-US"/>
              </w:rPr>
              <w:t>2</w:t>
            </w:r>
          </w:p>
        </w:tc>
        <w:tc>
          <w:tcPr>
            <w:tcW w:w="1502" w:type="dxa"/>
            <w:vAlign w:val="center"/>
          </w:tcPr>
          <w:p w14:paraId="2366204E" w14:textId="77777777" w:rsidR="0016236B" w:rsidRDefault="0016236B" w:rsidP="00F976D0">
            <w:pPr>
              <w:spacing w:after="120"/>
              <w:jc w:val="center"/>
              <w:rPr>
                <w:sz w:val="20"/>
                <w:szCs w:val="20"/>
                <w:lang w:bidi="en-US"/>
              </w:rPr>
            </w:pPr>
            <w:r>
              <w:rPr>
                <w:sz w:val="20"/>
                <w:szCs w:val="20"/>
                <w:lang w:bidi="en-US"/>
              </w:rPr>
              <w:t>4</w:t>
            </w:r>
          </w:p>
        </w:tc>
      </w:tr>
      <w:tr w:rsidR="0016236B" w:rsidRPr="008B7970" w14:paraId="63712C34" w14:textId="77777777" w:rsidTr="0016236B">
        <w:trPr>
          <w:trHeight w:val="515"/>
        </w:trPr>
        <w:tc>
          <w:tcPr>
            <w:tcW w:w="2488" w:type="dxa"/>
            <w:vAlign w:val="center"/>
          </w:tcPr>
          <w:p w14:paraId="23CDE59F" w14:textId="77777777" w:rsidR="0016236B" w:rsidRDefault="0016236B" w:rsidP="00F976D0">
            <w:pPr>
              <w:spacing w:after="120"/>
              <w:rPr>
                <w:sz w:val="20"/>
                <w:szCs w:val="20"/>
                <w:lang w:bidi="en-US"/>
              </w:rPr>
            </w:pPr>
            <w:r>
              <w:rPr>
                <w:sz w:val="20"/>
                <w:szCs w:val="20"/>
                <w:lang w:bidi="en-US"/>
              </w:rPr>
              <w:t>Rezerwa</w:t>
            </w:r>
          </w:p>
        </w:tc>
        <w:tc>
          <w:tcPr>
            <w:tcW w:w="967" w:type="dxa"/>
            <w:vAlign w:val="center"/>
          </w:tcPr>
          <w:p w14:paraId="2CEED8D5" w14:textId="77777777" w:rsidR="0016236B" w:rsidRPr="008B7970" w:rsidRDefault="0016236B" w:rsidP="00F976D0">
            <w:pPr>
              <w:spacing w:after="120"/>
              <w:jc w:val="center"/>
              <w:rPr>
                <w:sz w:val="20"/>
                <w:szCs w:val="20"/>
                <w:lang w:bidi="en-US"/>
              </w:rPr>
            </w:pPr>
          </w:p>
        </w:tc>
        <w:tc>
          <w:tcPr>
            <w:tcW w:w="1502" w:type="dxa"/>
            <w:vAlign w:val="center"/>
          </w:tcPr>
          <w:p w14:paraId="62013593" w14:textId="77777777" w:rsidR="0016236B" w:rsidRPr="008B7970" w:rsidRDefault="0016236B" w:rsidP="00F976D0">
            <w:pPr>
              <w:spacing w:after="120"/>
              <w:jc w:val="center"/>
              <w:rPr>
                <w:sz w:val="20"/>
                <w:szCs w:val="20"/>
                <w:lang w:bidi="en-US"/>
              </w:rPr>
            </w:pPr>
          </w:p>
        </w:tc>
      </w:tr>
      <w:tr w:rsidR="0016236B" w:rsidRPr="008B7970" w14:paraId="7CC81977" w14:textId="77777777" w:rsidTr="0016236B">
        <w:trPr>
          <w:trHeight w:val="515"/>
        </w:trPr>
        <w:tc>
          <w:tcPr>
            <w:tcW w:w="2488" w:type="dxa"/>
            <w:vAlign w:val="center"/>
          </w:tcPr>
          <w:p w14:paraId="07B9C500" w14:textId="77777777" w:rsidR="0016236B" w:rsidRPr="00C72F80" w:rsidRDefault="0016236B" w:rsidP="00F976D0">
            <w:pPr>
              <w:spacing w:after="120"/>
              <w:rPr>
                <w:b/>
                <w:sz w:val="20"/>
                <w:szCs w:val="20"/>
                <w:lang w:bidi="en-US"/>
              </w:rPr>
            </w:pPr>
            <w:r w:rsidRPr="00C72F80">
              <w:rPr>
                <w:b/>
                <w:sz w:val="20"/>
                <w:szCs w:val="20"/>
                <w:lang w:bidi="en-US"/>
              </w:rPr>
              <w:t>Suma</w:t>
            </w:r>
          </w:p>
        </w:tc>
        <w:tc>
          <w:tcPr>
            <w:tcW w:w="967" w:type="dxa"/>
            <w:vAlign w:val="center"/>
          </w:tcPr>
          <w:p w14:paraId="7CC73902" w14:textId="77777777" w:rsidR="0016236B" w:rsidRPr="00C72F80" w:rsidRDefault="0016236B" w:rsidP="00F976D0">
            <w:pPr>
              <w:spacing w:after="120"/>
              <w:jc w:val="center"/>
              <w:rPr>
                <w:b/>
                <w:sz w:val="20"/>
                <w:szCs w:val="20"/>
                <w:lang w:bidi="en-US"/>
              </w:rPr>
            </w:pPr>
          </w:p>
        </w:tc>
        <w:tc>
          <w:tcPr>
            <w:tcW w:w="1502" w:type="dxa"/>
            <w:vAlign w:val="center"/>
          </w:tcPr>
          <w:p w14:paraId="01E301C8" w14:textId="77777777" w:rsidR="0016236B" w:rsidRPr="00C72F80" w:rsidRDefault="0016236B" w:rsidP="00F976D0">
            <w:pPr>
              <w:spacing w:after="120"/>
              <w:jc w:val="center"/>
              <w:rPr>
                <w:b/>
                <w:sz w:val="20"/>
                <w:szCs w:val="20"/>
                <w:lang w:bidi="en-US"/>
              </w:rPr>
            </w:pPr>
            <w:r>
              <w:rPr>
                <w:b/>
                <w:sz w:val="20"/>
                <w:szCs w:val="20"/>
                <w:lang w:bidi="en-US"/>
              </w:rPr>
              <w:t>51</w:t>
            </w:r>
          </w:p>
        </w:tc>
      </w:tr>
    </w:tbl>
    <w:p w14:paraId="2385D2D6" w14:textId="77777777" w:rsidR="0016236B" w:rsidRDefault="0016236B" w:rsidP="00F976D0">
      <w:pPr>
        <w:spacing w:after="120" w:line="240" w:lineRule="auto"/>
        <w:jc w:val="both"/>
        <w:rPr>
          <w:lang w:bidi="en-US"/>
        </w:rPr>
      </w:pPr>
    </w:p>
    <w:p w14:paraId="5FF615CF" w14:textId="77777777" w:rsidR="0016236B" w:rsidRDefault="0016236B" w:rsidP="00F976D0">
      <w:pPr>
        <w:spacing w:after="120" w:line="240" w:lineRule="auto"/>
        <w:jc w:val="both"/>
        <w:rPr>
          <w:lang w:bidi="en-US"/>
        </w:rPr>
      </w:pPr>
    </w:p>
    <w:p w14:paraId="7EAF9DA2" w14:textId="77777777" w:rsidR="0016236B" w:rsidRDefault="0016236B" w:rsidP="00F976D0">
      <w:pPr>
        <w:spacing w:after="120" w:line="240" w:lineRule="auto"/>
        <w:jc w:val="both"/>
        <w:rPr>
          <w:lang w:bidi="en-US"/>
        </w:rPr>
      </w:pPr>
    </w:p>
    <w:p w14:paraId="323F3E39" w14:textId="77777777" w:rsidR="0016236B" w:rsidRDefault="0016236B" w:rsidP="00F976D0">
      <w:pPr>
        <w:spacing w:after="120" w:line="240" w:lineRule="auto"/>
        <w:jc w:val="both"/>
        <w:rPr>
          <w:lang w:bidi="en-US"/>
        </w:rPr>
      </w:pPr>
    </w:p>
    <w:p w14:paraId="3F42D99D" w14:textId="77777777" w:rsidR="0016236B" w:rsidRDefault="0016236B" w:rsidP="00F976D0">
      <w:pPr>
        <w:spacing w:after="120" w:line="240" w:lineRule="auto"/>
        <w:jc w:val="both"/>
        <w:rPr>
          <w:lang w:bidi="en-US"/>
        </w:rPr>
      </w:pPr>
    </w:p>
    <w:p w14:paraId="02A32BC3" w14:textId="77777777" w:rsidR="0016236B" w:rsidRDefault="0016236B" w:rsidP="00F976D0">
      <w:pPr>
        <w:spacing w:after="120" w:line="240" w:lineRule="auto"/>
        <w:jc w:val="both"/>
        <w:rPr>
          <w:lang w:bidi="en-US"/>
        </w:rPr>
      </w:pPr>
      <w:r>
        <w:rPr>
          <w:lang w:bidi="en-US"/>
        </w:rPr>
        <w:t xml:space="preserve"> </w:t>
      </w:r>
    </w:p>
    <w:p w14:paraId="48D29581" w14:textId="77777777" w:rsidR="0016236B" w:rsidRDefault="0016236B" w:rsidP="00F976D0">
      <w:pPr>
        <w:spacing w:after="120" w:line="240" w:lineRule="auto"/>
        <w:jc w:val="both"/>
        <w:rPr>
          <w:lang w:bidi="en-US"/>
        </w:rPr>
      </w:pPr>
    </w:p>
    <w:p w14:paraId="51BE6283" w14:textId="77777777" w:rsidR="0016236B" w:rsidRDefault="0016236B" w:rsidP="00F976D0">
      <w:pPr>
        <w:spacing w:after="120" w:line="240" w:lineRule="auto"/>
        <w:jc w:val="both"/>
        <w:rPr>
          <w:lang w:bidi="en-US"/>
        </w:rPr>
      </w:pPr>
    </w:p>
    <w:p w14:paraId="0FD6149C" w14:textId="77777777" w:rsidR="0016236B" w:rsidRDefault="0016236B" w:rsidP="00F976D0">
      <w:pPr>
        <w:spacing w:after="120" w:line="240" w:lineRule="auto"/>
        <w:jc w:val="both"/>
        <w:rPr>
          <w:lang w:bidi="en-US"/>
        </w:rPr>
      </w:pPr>
    </w:p>
    <w:p w14:paraId="22E1500F" w14:textId="77777777" w:rsidR="0016236B" w:rsidRDefault="0016236B" w:rsidP="00F976D0">
      <w:pPr>
        <w:spacing w:after="120" w:line="240" w:lineRule="auto"/>
        <w:jc w:val="both"/>
        <w:rPr>
          <w:lang w:bidi="en-US"/>
        </w:rPr>
      </w:pPr>
    </w:p>
    <w:p w14:paraId="38C90972" w14:textId="77777777" w:rsidR="0016236B" w:rsidRDefault="0016236B" w:rsidP="00F976D0">
      <w:pPr>
        <w:spacing w:after="120" w:line="240" w:lineRule="auto"/>
        <w:jc w:val="both"/>
        <w:rPr>
          <w:lang w:bidi="en-US"/>
        </w:rPr>
      </w:pPr>
    </w:p>
    <w:p w14:paraId="137C2485" w14:textId="77777777" w:rsidR="0016236B" w:rsidRDefault="0016236B" w:rsidP="00F976D0">
      <w:pPr>
        <w:spacing w:after="120" w:line="240" w:lineRule="auto"/>
        <w:jc w:val="both"/>
        <w:rPr>
          <w:lang w:bidi="en-US"/>
        </w:rPr>
      </w:pPr>
    </w:p>
    <w:p w14:paraId="1C91CE72" w14:textId="77777777" w:rsidR="0016236B" w:rsidRDefault="0016236B" w:rsidP="00F976D0">
      <w:pPr>
        <w:spacing w:after="120" w:line="240" w:lineRule="auto"/>
        <w:jc w:val="both"/>
        <w:rPr>
          <w:lang w:bidi="en-US"/>
        </w:rPr>
      </w:pPr>
    </w:p>
    <w:p w14:paraId="20A9B3DF" w14:textId="77777777" w:rsidR="0016236B" w:rsidRDefault="0016236B" w:rsidP="00F976D0">
      <w:pPr>
        <w:spacing w:after="120" w:line="240" w:lineRule="auto"/>
        <w:jc w:val="both"/>
        <w:rPr>
          <w:lang w:bidi="en-US"/>
        </w:rPr>
      </w:pPr>
    </w:p>
    <w:p w14:paraId="29663E4A" w14:textId="77777777" w:rsidR="0016236B" w:rsidRDefault="0016236B" w:rsidP="00F976D0">
      <w:pPr>
        <w:spacing w:after="120" w:line="240" w:lineRule="auto"/>
        <w:jc w:val="both"/>
        <w:rPr>
          <w:lang w:bidi="en-US"/>
        </w:rPr>
      </w:pPr>
    </w:p>
    <w:p w14:paraId="52707346" w14:textId="77777777" w:rsidR="0016236B" w:rsidRDefault="0016236B" w:rsidP="00F976D0">
      <w:pPr>
        <w:spacing w:after="120" w:line="240" w:lineRule="auto"/>
        <w:jc w:val="both"/>
        <w:rPr>
          <w:lang w:bidi="en-US"/>
        </w:rPr>
      </w:pPr>
    </w:p>
    <w:p w14:paraId="3F032ED4" w14:textId="77777777" w:rsidR="0016236B" w:rsidRDefault="0016236B" w:rsidP="00F976D0">
      <w:pPr>
        <w:spacing w:after="120" w:line="240" w:lineRule="auto"/>
        <w:jc w:val="both"/>
        <w:rPr>
          <w:lang w:bidi="en-US"/>
        </w:rPr>
      </w:pPr>
    </w:p>
    <w:p w14:paraId="78285227" w14:textId="77777777" w:rsidR="0016236B" w:rsidRDefault="0016236B" w:rsidP="00F976D0">
      <w:pPr>
        <w:spacing w:after="120" w:line="240" w:lineRule="auto"/>
        <w:jc w:val="both"/>
        <w:rPr>
          <w:lang w:bidi="en-US"/>
        </w:rPr>
      </w:pPr>
    </w:p>
    <w:p w14:paraId="3DE4ABE3" w14:textId="77777777" w:rsidR="0016236B" w:rsidRDefault="0016236B" w:rsidP="00F976D0">
      <w:pPr>
        <w:spacing w:after="120" w:line="240" w:lineRule="auto"/>
        <w:jc w:val="both"/>
        <w:rPr>
          <w:lang w:bidi="en-US"/>
        </w:rPr>
      </w:pPr>
    </w:p>
    <w:p w14:paraId="08A2F7EA" w14:textId="77777777" w:rsidR="00F976D0" w:rsidRDefault="00F976D0" w:rsidP="00F976D0">
      <w:pPr>
        <w:spacing w:after="120" w:line="240" w:lineRule="auto"/>
        <w:jc w:val="both"/>
        <w:rPr>
          <w:lang w:bidi="en-US"/>
        </w:rPr>
      </w:pPr>
    </w:p>
    <w:p w14:paraId="6F0D7451" w14:textId="77777777" w:rsidR="00F976D0" w:rsidRDefault="00F976D0" w:rsidP="00F976D0">
      <w:pPr>
        <w:spacing w:after="120" w:line="240" w:lineRule="auto"/>
        <w:jc w:val="both"/>
        <w:rPr>
          <w:lang w:bidi="en-US"/>
        </w:rPr>
      </w:pPr>
    </w:p>
    <w:p w14:paraId="72343CFC" w14:textId="77777777" w:rsidR="00F976D0" w:rsidRDefault="00F976D0" w:rsidP="00F976D0">
      <w:pPr>
        <w:spacing w:after="120" w:line="240" w:lineRule="auto"/>
        <w:jc w:val="both"/>
        <w:rPr>
          <w:lang w:bidi="en-US"/>
        </w:rPr>
      </w:pPr>
    </w:p>
    <w:p w14:paraId="59148F99" w14:textId="77777777" w:rsidR="00F976D0" w:rsidRDefault="00F976D0" w:rsidP="00F976D0">
      <w:pPr>
        <w:spacing w:after="120" w:line="240" w:lineRule="auto"/>
        <w:jc w:val="both"/>
        <w:rPr>
          <w:lang w:bidi="en-US"/>
        </w:rPr>
      </w:pPr>
    </w:p>
    <w:p w14:paraId="04D5CAC2" w14:textId="77777777" w:rsidR="0016236B" w:rsidRDefault="0016236B" w:rsidP="00F976D0">
      <w:pPr>
        <w:spacing w:after="120" w:line="240" w:lineRule="auto"/>
        <w:jc w:val="both"/>
        <w:rPr>
          <w:lang w:bidi="en-US"/>
        </w:rPr>
      </w:pPr>
      <w:r>
        <w:rPr>
          <w:lang w:bidi="en-US"/>
        </w:rPr>
        <w:lastRenderedPageBreak/>
        <w:t>powyższe dane są wstępnym założeniem, ostateczne potwierdzenie liczby zaangażowanych wolontariuszy zostanie uwzględnione w harmonogramie wolontariatu. Powyższa liczba nie odzwierciedla liczby zgłoszeń potrzebnych na dane stanowisko.</w:t>
      </w:r>
    </w:p>
    <w:p w14:paraId="18D036B7" w14:textId="77777777" w:rsidR="0016236B" w:rsidRDefault="0016236B" w:rsidP="0016236B">
      <w:pPr>
        <w:pStyle w:val="Nagwek1"/>
        <w:rPr>
          <w:lang w:bidi="en-US"/>
        </w:rPr>
      </w:pPr>
      <w:bookmarkStart w:id="29" w:name="_Toc9585649"/>
      <w:r>
        <w:rPr>
          <w:lang w:bidi="en-US"/>
        </w:rPr>
        <w:t>Świadczenia dla wolontariuszy</w:t>
      </w:r>
      <w:bookmarkEnd w:id="29"/>
    </w:p>
    <w:tbl>
      <w:tblPr>
        <w:tblStyle w:val="Tabela-Siatka"/>
        <w:tblW w:w="0" w:type="auto"/>
        <w:tblLook w:val="04A0" w:firstRow="1" w:lastRow="0" w:firstColumn="1" w:lastColumn="0" w:noHBand="0" w:noVBand="1"/>
      </w:tblPr>
      <w:tblGrid>
        <w:gridCol w:w="683"/>
        <w:gridCol w:w="2991"/>
        <w:gridCol w:w="5388"/>
      </w:tblGrid>
      <w:tr w:rsidR="0016236B" w14:paraId="149DD4AC" w14:textId="77777777" w:rsidTr="0016236B">
        <w:tc>
          <w:tcPr>
            <w:tcW w:w="704" w:type="dxa"/>
            <w:shd w:val="clear" w:color="auto" w:fill="FFFF00"/>
            <w:vAlign w:val="center"/>
          </w:tcPr>
          <w:p w14:paraId="06CFD3D7" w14:textId="77777777" w:rsidR="0016236B" w:rsidRPr="0019435A" w:rsidRDefault="0016236B" w:rsidP="00F976D0">
            <w:pPr>
              <w:spacing w:after="120"/>
              <w:jc w:val="center"/>
              <w:rPr>
                <w:b/>
                <w:lang w:bidi="en-US"/>
              </w:rPr>
            </w:pPr>
            <w:r w:rsidRPr="0019435A">
              <w:rPr>
                <w:b/>
                <w:lang w:bidi="en-US"/>
              </w:rPr>
              <w:t>Lp.</w:t>
            </w:r>
          </w:p>
        </w:tc>
        <w:tc>
          <w:tcPr>
            <w:tcW w:w="3119" w:type="dxa"/>
            <w:shd w:val="clear" w:color="auto" w:fill="FFFF00"/>
            <w:vAlign w:val="center"/>
          </w:tcPr>
          <w:p w14:paraId="6DFE8BE9" w14:textId="77777777" w:rsidR="0016236B" w:rsidRPr="0019435A" w:rsidRDefault="0016236B" w:rsidP="00F976D0">
            <w:pPr>
              <w:spacing w:after="120"/>
              <w:jc w:val="center"/>
              <w:rPr>
                <w:b/>
                <w:lang w:bidi="en-US"/>
              </w:rPr>
            </w:pPr>
            <w:r w:rsidRPr="0019435A">
              <w:rPr>
                <w:b/>
                <w:lang w:bidi="en-US"/>
              </w:rPr>
              <w:t>Świadczenie</w:t>
            </w:r>
          </w:p>
        </w:tc>
        <w:tc>
          <w:tcPr>
            <w:tcW w:w="5806" w:type="dxa"/>
            <w:shd w:val="clear" w:color="auto" w:fill="FFFF00"/>
            <w:vAlign w:val="center"/>
          </w:tcPr>
          <w:p w14:paraId="594A5B4F" w14:textId="77777777" w:rsidR="0016236B" w:rsidRPr="0019435A" w:rsidRDefault="0016236B" w:rsidP="00F976D0">
            <w:pPr>
              <w:spacing w:after="120"/>
              <w:jc w:val="center"/>
              <w:rPr>
                <w:b/>
                <w:lang w:bidi="en-US"/>
              </w:rPr>
            </w:pPr>
            <w:r w:rsidRPr="0019435A">
              <w:rPr>
                <w:b/>
                <w:lang w:bidi="en-US"/>
              </w:rPr>
              <w:t>Opis świadczenia</w:t>
            </w:r>
          </w:p>
        </w:tc>
      </w:tr>
      <w:tr w:rsidR="0016236B" w14:paraId="609B726B" w14:textId="77777777" w:rsidTr="009027A2">
        <w:tc>
          <w:tcPr>
            <w:tcW w:w="704" w:type="dxa"/>
            <w:vAlign w:val="center"/>
          </w:tcPr>
          <w:p w14:paraId="05F47E57" w14:textId="77777777" w:rsidR="0016236B" w:rsidRDefault="0016236B" w:rsidP="00F976D0">
            <w:pPr>
              <w:spacing w:after="120"/>
              <w:rPr>
                <w:lang w:bidi="en-US"/>
              </w:rPr>
            </w:pPr>
            <w:r>
              <w:rPr>
                <w:lang w:bidi="en-US"/>
              </w:rPr>
              <w:t>1.</w:t>
            </w:r>
          </w:p>
        </w:tc>
        <w:tc>
          <w:tcPr>
            <w:tcW w:w="3119" w:type="dxa"/>
            <w:vAlign w:val="center"/>
          </w:tcPr>
          <w:p w14:paraId="0F9F7765" w14:textId="77777777" w:rsidR="0016236B" w:rsidRDefault="0016236B" w:rsidP="00F976D0">
            <w:pPr>
              <w:spacing w:after="120"/>
              <w:rPr>
                <w:lang w:bidi="en-US"/>
              </w:rPr>
            </w:pPr>
            <w:r>
              <w:rPr>
                <w:lang w:bidi="en-US"/>
              </w:rPr>
              <w:t xml:space="preserve">Porozumienie </w:t>
            </w:r>
            <w:proofErr w:type="spellStart"/>
            <w:r>
              <w:rPr>
                <w:lang w:bidi="en-US"/>
              </w:rPr>
              <w:t>wolontariackie</w:t>
            </w:r>
            <w:proofErr w:type="spellEnd"/>
          </w:p>
        </w:tc>
        <w:tc>
          <w:tcPr>
            <w:tcW w:w="5806" w:type="dxa"/>
            <w:vAlign w:val="center"/>
          </w:tcPr>
          <w:p w14:paraId="73B42279" w14:textId="77777777" w:rsidR="0016236B" w:rsidRDefault="0016236B" w:rsidP="00F976D0">
            <w:pPr>
              <w:spacing w:after="120"/>
              <w:rPr>
                <w:lang w:bidi="en-US"/>
              </w:rPr>
            </w:pPr>
            <w:r>
              <w:rPr>
                <w:lang w:bidi="en-US"/>
              </w:rPr>
              <w:t xml:space="preserve">Z każdy wolontariuszem biorącym udział w projekcie wolontariatu zostanie podpisane porozumienie </w:t>
            </w:r>
            <w:proofErr w:type="spellStart"/>
            <w:r>
              <w:rPr>
                <w:lang w:bidi="en-US"/>
              </w:rPr>
              <w:t>wolontariackie</w:t>
            </w:r>
            <w:proofErr w:type="spellEnd"/>
            <w:r>
              <w:rPr>
                <w:lang w:bidi="en-US"/>
              </w:rPr>
              <w:t xml:space="preserve">. </w:t>
            </w:r>
          </w:p>
        </w:tc>
      </w:tr>
      <w:tr w:rsidR="0016236B" w14:paraId="25781D68" w14:textId="77777777" w:rsidTr="009027A2">
        <w:tc>
          <w:tcPr>
            <w:tcW w:w="704" w:type="dxa"/>
            <w:vAlign w:val="center"/>
          </w:tcPr>
          <w:p w14:paraId="46815374" w14:textId="77777777" w:rsidR="0016236B" w:rsidRDefault="0016236B" w:rsidP="00F976D0">
            <w:pPr>
              <w:spacing w:after="120"/>
              <w:rPr>
                <w:lang w:bidi="en-US"/>
              </w:rPr>
            </w:pPr>
            <w:r>
              <w:rPr>
                <w:lang w:bidi="en-US"/>
              </w:rPr>
              <w:t>2.</w:t>
            </w:r>
          </w:p>
        </w:tc>
        <w:tc>
          <w:tcPr>
            <w:tcW w:w="3119" w:type="dxa"/>
            <w:vAlign w:val="center"/>
          </w:tcPr>
          <w:p w14:paraId="6A6B6826" w14:textId="77777777" w:rsidR="0016236B" w:rsidRDefault="0016236B" w:rsidP="00F976D0">
            <w:pPr>
              <w:spacing w:after="120"/>
              <w:rPr>
                <w:lang w:bidi="en-US"/>
              </w:rPr>
            </w:pPr>
            <w:r>
              <w:rPr>
                <w:lang w:bidi="en-US"/>
              </w:rPr>
              <w:t>Ubezpieczenie</w:t>
            </w:r>
          </w:p>
        </w:tc>
        <w:tc>
          <w:tcPr>
            <w:tcW w:w="5806" w:type="dxa"/>
            <w:vAlign w:val="center"/>
          </w:tcPr>
          <w:p w14:paraId="35875FEF" w14:textId="77777777" w:rsidR="0016236B" w:rsidRDefault="0016236B" w:rsidP="00F976D0">
            <w:pPr>
              <w:spacing w:after="120"/>
              <w:rPr>
                <w:lang w:bidi="en-US"/>
              </w:rPr>
            </w:pPr>
            <w:r>
              <w:rPr>
                <w:lang w:bidi="en-US"/>
              </w:rPr>
              <w:t>Obowiązkiem organizacji zatrudniającej wolontariuszy jest zapewnienie ubezpieczenia od następstw nieszczęśliwych wypadków. Należy uwzględnić ubezpieczenie NNW w ubezpieczeniu całego wydarzenia.</w:t>
            </w:r>
          </w:p>
        </w:tc>
      </w:tr>
      <w:tr w:rsidR="0016236B" w14:paraId="6DBA6D6A" w14:textId="77777777" w:rsidTr="009027A2">
        <w:tc>
          <w:tcPr>
            <w:tcW w:w="704" w:type="dxa"/>
            <w:vAlign w:val="center"/>
          </w:tcPr>
          <w:p w14:paraId="0C0CE07F" w14:textId="77777777" w:rsidR="0016236B" w:rsidRDefault="0016236B" w:rsidP="00F976D0">
            <w:pPr>
              <w:spacing w:after="120"/>
              <w:rPr>
                <w:lang w:bidi="en-US"/>
              </w:rPr>
            </w:pPr>
            <w:r>
              <w:rPr>
                <w:lang w:bidi="en-US"/>
              </w:rPr>
              <w:t>3.</w:t>
            </w:r>
          </w:p>
        </w:tc>
        <w:tc>
          <w:tcPr>
            <w:tcW w:w="3119" w:type="dxa"/>
            <w:vAlign w:val="center"/>
          </w:tcPr>
          <w:p w14:paraId="650D2713" w14:textId="77777777" w:rsidR="0016236B" w:rsidRDefault="0016236B" w:rsidP="00F976D0">
            <w:pPr>
              <w:spacing w:after="120"/>
              <w:rPr>
                <w:lang w:bidi="en-US"/>
              </w:rPr>
            </w:pPr>
            <w:r>
              <w:rPr>
                <w:lang w:bidi="en-US"/>
              </w:rPr>
              <w:t>Certyfikat</w:t>
            </w:r>
          </w:p>
        </w:tc>
        <w:tc>
          <w:tcPr>
            <w:tcW w:w="5806" w:type="dxa"/>
            <w:vAlign w:val="center"/>
          </w:tcPr>
          <w:p w14:paraId="44A0F3EC" w14:textId="77777777" w:rsidR="0016236B" w:rsidRDefault="0016236B" w:rsidP="00F976D0">
            <w:pPr>
              <w:spacing w:after="120"/>
              <w:rPr>
                <w:lang w:bidi="en-US"/>
              </w:rPr>
            </w:pPr>
            <w:r>
              <w:rPr>
                <w:lang w:bidi="en-US"/>
              </w:rPr>
              <w:t>Każdy wolontariusz po zakończonym wolontariacie powinien otrzymać certyfikat, poświadczający jego udział w wydarzeniu. Na specjalne życzenie, nie dłużej niż 30 dni po zakończonym wolontariacie, wolontariusz może prosić o wystawienie pisemnej opinii na temat jego pracy.</w:t>
            </w:r>
          </w:p>
        </w:tc>
      </w:tr>
      <w:tr w:rsidR="0016236B" w14:paraId="22C88C1A" w14:textId="77777777" w:rsidTr="009027A2">
        <w:tc>
          <w:tcPr>
            <w:tcW w:w="704" w:type="dxa"/>
            <w:vAlign w:val="center"/>
          </w:tcPr>
          <w:p w14:paraId="24045CB1" w14:textId="77777777" w:rsidR="0016236B" w:rsidRDefault="0016236B" w:rsidP="00F976D0">
            <w:pPr>
              <w:spacing w:after="120"/>
              <w:rPr>
                <w:lang w:bidi="en-US"/>
              </w:rPr>
            </w:pPr>
            <w:r>
              <w:rPr>
                <w:lang w:bidi="en-US"/>
              </w:rPr>
              <w:t>4.</w:t>
            </w:r>
          </w:p>
        </w:tc>
        <w:tc>
          <w:tcPr>
            <w:tcW w:w="3119" w:type="dxa"/>
            <w:vAlign w:val="center"/>
          </w:tcPr>
          <w:p w14:paraId="5664BC67" w14:textId="77777777" w:rsidR="0016236B" w:rsidRDefault="0016236B" w:rsidP="00F976D0">
            <w:pPr>
              <w:spacing w:after="120"/>
              <w:rPr>
                <w:lang w:bidi="en-US"/>
              </w:rPr>
            </w:pPr>
            <w:r>
              <w:rPr>
                <w:lang w:bidi="en-US"/>
              </w:rPr>
              <w:t>Strój</w:t>
            </w:r>
          </w:p>
        </w:tc>
        <w:tc>
          <w:tcPr>
            <w:tcW w:w="5806" w:type="dxa"/>
            <w:vAlign w:val="center"/>
          </w:tcPr>
          <w:p w14:paraId="719CADE8" w14:textId="77777777" w:rsidR="0016236B" w:rsidRDefault="0016236B" w:rsidP="00F976D0">
            <w:pPr>
              <w:spacing w:after="120"/>
              <w:rPr>
                <w:lang w:bidi="en-US"/>
              </w:rPr>
            </w:pPr>
            <w:r>
              <w:rPr>
                <w:lang w:bidi="en-US"/>
              </w:rPr>
              <w:t>Strój jest jednym z elementów niezbędnym do wykonywania świadczeń przez wolontariusza. Jego jakość stanowi o ofercie wolontariatu. Strój zawiera elementy identyfikacji wizualnej turnieju, dzięki czemu wolontariusze rozpoznawani są w tłumie.</w:t>
            </w:r>
          </w:p>
        </w:tc>
      </w:tr>
      <w:tr w:rsidR="0016236B" w14:paraId="4C82FE88" w14:textId="77777777" w:rsidTr="009027A2">
        <w:tc>
          <w:tcPr>
            <w:tcW w:w="704" w:type="dxa"/>
            <w:vAlign w:val="center"/>
          </w:tcPr>
          <w:p w14:paraId="02B38DCD" w14:textId="77777777" w:rsidR="0016236B" w:rsidRDefault="0016236B" w:rsidP="00F976D0">
            <w:pPr>
              <w:spacing w:after="120"/>
              <w:rPr>
                <w:lang w:bidi="en-US"/>
              </w:rPr>
            </w:pPr>
            <w:r>
              <w:rPr>
                <w:lang w:bidi="en-US"/>
              </w:rPr>
              <w:t>5.</w:t>
            </w:r>
          </w:p>
        </w:tc>
        <w:tc>
          <w:tcPr>
            <w:tcW w:w="3119" w:type="dxa"/>
            <w:vAlign w:val="center"/>
          </w:tcPr>
          <w:p w14:paraId="3D53A878" w14:textId="77777777" w:rsidR="0016236B" w:rsidRDefault="0016236B" w:rsidP="00F976D0">
            <w:pPr>
              <w:spacing w:after="120"/>
              <w:rPr>
                <w:lang w:bidi="en-US"/>
              </w:rPr>
            </w:pPr>
            <w:r>
              <w:rPr>
                <w:lang w:bidi="en-US"/>
              </w:rPr>
              <w:t>Pakiet szkoleń</w:t>
            </w:r>
          </w:p>
        </w:tc>
        <w:tc>
          <w:tcPr>
            <w:tcW w:w="5806" w:type="dxa"/>
            <w:vAlign w:val="center"/>
          </w:tcPr>
          <w:p w14:paraId="4D72E9DF" w14:textId="77777777" w:rsidR="0016236B" w:rsidRDefault="0016236B" w:rsidP="00F976D0">
            <w:pPr>
              <w:spacing w:after="120"/>
              <w:rPr>
                <w:lang w:bidi="en-US"/>
              </w:rPr>
            </w:pPr>
            <w:r>
              <w:rPr>
                <w:lang w:bidi="en-US"/>
              </w:rPr>
              <w:t>Szkolenia to nie tylko przygotowanie do działań, ale także rozwój kompetencji wolontariusza. Oferta szkoleń dopasowanych do profilu imprezy przyciągnie chętnych kandydatów.</w:t>
            </w:r>
          </w:p>
        </w:tc>
      </w:tr>
      <w:tr w:rsidR="0016236B" w14:paraId="00F42185" w14:textId="77777777" w:rsidTr="009027A2">
        <w:tc>
          <w:tcPr>
            <w:tcW w:w="704" w:type="dxa"/>
            <w:vAlign w:val="center"/>
          </w:tcPr>
          <w:p w14:paraId="586B7E2C" w14:textId="77777777" w:rsidR="0016236B" w:rsidRDefault="0016236B" w:rsidP="00F976D0">
            <w:pPr>
              <w:spacing w:after="120"/>
              <w:rPr>
                <w:lang w:bidi="en-US"/>
              </w:rPr>
            </w:pPr>
            <w:r>
              <w:rPr>
                <w:lang w:bidi="en-US"/>
              </w:rPr>
              <w:t>6.</w:t>
            </w:r>
          </w:p>
        </w:tc>
        <w:tc>
          <w:tcPr>
            <w:tcW w:w="3119" w:type="dxa"/>
            <w:vAlign w:val="center"/>
          </w:tcPr>
          <w:p w14:paraId="2ED444DD" w14:textId="77777777" w:rsidR="0016236B" w:rsidRDefault="0016236B" w:rsidP="00F976D0">
            <w:pPr>
              <w:spacing w:after="120"/>
              <w:rPr>
                <w:lang w:bidi="en-US"/>
              </w:rPr>
            </w:pPr>
            <w:r>
              <w:rPr>
                <w:lang w:bidi="en-US"/>
              </w:rPr>
              <w:t>Wyżywienie</w:t>
            </w:r>
          </w:p>
        </w:tc>
        <w:tc>
          <w:tcPr>
            <w:tcW w:w="5806" w:type="dxa"/>
            <w:vAlign w:val="center"/>
          </w:tcPr>
          <w:p w14:paraId="206294D3" w14:textId="77777777" w:rsidR="0016236B" w:rsidRDefault="0016236B" w:rsidP="00F976D0">
            <w:pPr>
              <w:spacing w:after="120"/>
              <w:rPr>
                <w:lang w:bidi="en-US"/>
              </w:rPr>
            </w:pPr>
            <w:r>
              <w:rPr>
                <w:lang w:bidi="en-US"/>
              </w:rPr>
              <w:t>W ciągu pełnienia swojego dyżuru (dłużej niż 4 godziny) wolontariuszowi przysługuje ciepły posiłek. Jeśli jego praca trwa dłużej niż 8 godzin, należy uwzględnić także przekąski. W centrum wolontariatu mogą pobrać wodę mineralną i napoje.</w:t>
            </w:r>
          </w:p>
        </w:tc>
      </w:tr>
      <w:tr w:rsidR="0016236B" w14:paraId="7A5AC2E9" w14:textId="77777777" w:rsidTr="009027A2">
        <w:tc>
          <w:tcPr>
            <w:tcW w:w="704" w:type="dxa"/>
            <w:vAlign w:val="center"/>
          </w:tcPr>
          <w:p w14:paraId="30B6AE01" w14:textId="77777777" w:rsidR="0016236B" w:rsidRDefault="0016236B" w:rsidP="00F976D0">
            <w:pPr>
              <w:spacing w:after="120"/>
              <w:rPr>
                <w:lang w:bidi="en-US"/>
              </w:rPr>
            </w:pPr>
            <w:r>
              <w:rPr>
                <w:lang w:bidi="en-US"/>
              </w:rPr>
              <w:t>7.</w:t>
            </w:r>
          </w:p>
        </w:tc>
        <w:tc>
          <w:tcPr>
            <w:tcW w:w="3119" w:type="dxa"/>
            <w:vAlign w:val="center"/>
          </w:tcPr>
          <w:p w14:paraId="6B3E292A" w14:textId="77777777" w:rsidR="0016236B" w:rsidRDefault="0016236B" w:rsidP="00F976D0">
            <w:pPr>
              <w:spacing w:after="120"/>
              <w:rPr>
                <w:lang w:bidi="en-US"/>
              </w:rPr>
            </w:pPr>
            <w:r>
              <w:rPr>
                <w:lang w:bidi="en-US"/>
              </w:rPr>
              <w:t>Centrum Wolontariatu</w:t>
            </w:r>
          </w:p>
        </w:tc>
        <w:tc>
          <w:tcPr>
            <w:tcW w:w="5806" w:type="dxa"/>
            <w:vAlign w:val="center"/>
          </w:tcPr>
          <w:p w14:paraId="4ABE1C91" w14:textId="77777777" w:rsidR="0016236B" w:rsidRDefault="0016236B" w:rsidP="00F976D0">
            <w:pPr>
              <w:spacing w:after="120"/>
              <w:rPr>
                <w:lang w:bidi="en-US"/>
              </w:rPr>
            </w:pPr>
            <w:r>
              <w:rPr>
                <w:lang w:bidi="en-US"/>
              </w:rPr>
              <w:t>Pomieszczenie, w którym wolontariusz bezpiecznie może zostawić swoje osobiste rzeczy, zejść na przerwę i odpocząć. Przestrzeń dedykowana tylko dla wolontariatu.</w:t>
            </w:r>
          </w:p>
        </w:tc>
      </w:tr>
      <w:tr w:rsidR="0016236B" w14:paraId="6B08560D" w14:textId="77777777" w:rsidTr="009027A2">
        <w:tc>
          <w:tcPr>
            <w:tcW w:w="704" w:type="dxa"/>
            <w:vAlign w:val="center"/>
          </w:tcPr>
          <w:p w14:paraId="06F4557E" w14:textId="77777777" w:rsidR="0016236B" w:rsidRDefault="0016236B" w:rsidP="00F976D0">
            <w:pPr>
              <w:spacing w:after="120"/>
              <w:rPr>
                <w:lang w:bidi="en-US"/>
              </w:rPr>
            </w:pPr>
            <w:r>
              <w:rPr>
                <w:lang w:bidi="en-US"/>
              </w:rPr>
              <w:t>8.</w:t>
            </w:r>
          </w:p>
        </w:tc>
        <w:tc>
          <w:tcPr>
            <w:tcW w:w="3119" w:type="dxa"/>
            <w:vAlign w:val="center"/>
          </w:tcPr>
          <w:p w14:paraId="6680652A" w14:textId="77777777" w:rsidR="0016236B" w:rsidRDefault="0016236B" w:rsidP="00F976D0">
            <w:pPr>
              <w:spacing w:after="120"/>
              <w:rPr>
                <w:lang w:bidi="en-US"/>
              </w:rPr>
            </w:pPr>
            <w:r>
              <w:rPr>
                <w:lang w:bidi="en-US"/>
              </w:rPr>
              <w:t>Bezpłatna komunikacja miejska</w:t>
            </w:r>
          </w:p>
        </w:tc>
        <w:tc>
          <w:tcPr>
            <w:tcW w:w="5806" w:type="dxa"/>
            <w:vAlign w:val="center"/>
          </w:tcPr>
          <w:p w14:paraId="66B5E468" w14:textId="77777777" w:rsidR="0016236B" w:rsidRDefault="0016236B" w:rsidP="00F976D0">
            <w:pPr>
              <w:spacing w:after="120"/>
              <w:rPr>
                <w:lang w:bidi="en-US"/>
              </w:rPr>
            </w:pPr>
            <w:r>
              <w:rPr>
                <w:lang w:bidi="en-US"/>
              </w:rPr>
              <w:t>Możliwość podróżowania komunikacją miejską na podstawie akredytacji jest dużym udogodnieniem organizacyjnym dla wolontariuszy.</w:t>
            </w:r>
          </w:p>
        </w:tc>
      </w:tr>
      <w:tr w:rsidR="0016236B" w14:paraId="5F37716D" w14:textId="77777777" w:rsidTr="009027A2">
        <w:tc>
          <w:tcPr>
            <w:tcW w:w="704" w:type="dxa"/>
            <w:vAlign w:val="center"/>
          </w:tcPr>
          <w:p w14:paraId="39DA1C9F" w14:textId="77777777" w:rsidR="0016236B" w:rsidRDefault="0016236B" w:rsidP="00F976D0">
            <w:pPr>
              <w:spacing w:after="120"/>
              <w:rPr>
                <w:lang w:bidi="en-US"/>
              </w:rPr>
            </w:pPr>
            <w:r>
              <w:rPr>
                <w:lang w:bidi="en-US"/>
              </w:rPr>
              <w:t>9.</w:t>
            </w:r>
          </w:p>
        </w:tc>
        <w:tc>
          <w:tcPr>
            <w:tcW w:w="3119" w:type="dxa"/>
            <w:vAlign w:val="center"/>
          </w:tcPr>
          <w:p w14:paraId="7F88C8D0" w14:textId="77777777" w:rsidR="0016236B" w:rsidRDefault="0016236B" w:rsidP="00F976D0">
            <w:pPr>
              <w:spacing w:after="120"/>
              <w:rPr>
                <w:lang w:bidi="en-US"/>
              </w:rPr>
            </w:pPr>
            <w:r>
              <w:rPr>
                <w:lang w:bidi="en-US"/>
              </w:rPr>
              <w:t>Udział w wydarzeniu podsumowującym</w:t>
            </w:r>
          </w:p>
        </w:tc>
        <w:tc>
          <w:tcPr>
            <w:tcW w:w="5806" w:type="dxa"/>
            <w:vAlign w:val="center"/>
          </w:tcPr>
          <w:p w14:paraId="3D8CD796" w14:textId="77777777" w:rsidR="0016236B" w:rsidRDefault="0016236B" w:rsidP="00F976D0">
            <w:pPr>
              <w:spacing w:after="120"/>
              <w:rPr>
                <w:lang w:bidi="en-US"/>
              </w:rPr>
            </w:pPr>
            <w:r>
              <w:rPr>
                <w:lang w:bidi="en-US"/>
              </w:rPr>
              <w:t>Jest to forma podziękowania za pomoc w organizacji Mistrzostw, a także podsumowanie dotychczasowej współpracy.</w:t>
            </w:r>
          </w:p>
        </w:tc>
      </w:tr>
      <w:tr w:rsidR="0016236B" w14:paraId="711BD44B" w14:textId="77777777" w:rsidTr="009027A2">
        <w:tc>
          <w:tcPr>
            <w:tcW w:w="704" w:type="dxa"/>
            <w:vAlign w:val="center"/>
          </w:tcPr>
          <w:p w14:paraId="6D075DED" w14:textId="77777777" w:rsidR="0016236B" w:rsidRDefault="0016236B" w:rsidP="00F976D0">
            <w:pPr>
              <w:spacing w:after="120"/>
              <w:rPr>
                <w:lang w:bidi="en-US"/>
              </w:rPr>
            </w:pPr>
            <w:r>
              <w:rPr>
                <w:lang w:bidi="en-US"/>
              </w:rPr>
              <w:t>10.</w:t>
            </w:r>
          </w:p>
        </w:tc>
        <w:tc>
          <w:tcPr>
            <w:tcW w:w="3119" w:type="dxa"/>
            <w:vAlign w:val="center"/>
          </w:tcPr>
          <w:p w14:paraId="4EAB4C8D" w14:textId="77777777" w:rsidR="0016236B" w:rsidRDefault="0016236B" w:rsidP="00F976D0">
            <w:pPr>
              <w:spacing w:after="120"/>
              <w:rPr>
                <w:lang w:bidi="en-US"/>
              </w:rPr>
            </w:pPr>
            <w:r>
              <w:rPr>
                <w:lang w:bidi="en-US"/>
              </w:rPr>
              <w:t>Narzędzia pracy</w:t>
            </w:r>
          </w:p>
        </w:tc>
        <w:tc>
          <w:tcPr>
            <w:tcW w:w="5806" w:type="dxa"/>
            <w:vAlign w:val="center"/>
          </w:tcPr>
          <w:p w14:paraId="1CA49604" w14:textId="77777777" w:rsidR="0016236B" w:rsidRDefault="0016236B" w:rsidP="00F976D0">
            <w:pPr>
              <w:spacing w:after="120"/>
              <w:rPr>
                <w:lang w:bidi="en-US"/>
              </w:rPr>
            </w:pPr>
            <w:r>
              <w:rPr>
                <w:lang w:bidi="en-US"/>
              </w:rPr>
              <w:t>Każdy wolontariusz będzie wyposażony w niezbędne narzędzia pracy do wykonywania swoich działań, np. wolontariusz pracujący w centrum akredytacji powinien być wyposażony w komputer.</w:t>
            </w:r>
          </w:p>
        </w:tc>
      </w:tr>
    </w:tbl>
    <w:p w14:paraId="53AC2DF7" w14:textId="77777777" w:rsidR="006B69C1" w:rsidRDefault="006B69C1" w:rsidP="006B69C1">
      <w:pPr>
        <w:pStyle w:val="Nagwek1"/>
      </w:pPr>
      <w:r>
        <w:rPr>
          <w:lang w:bidi="en-US"/>
        </w:rPr>
        <w:lastRenderedPageBreak/>
        <w:t xml:space="preserve"> </w:t>
      </w:r>
      <w:bookmarkStart w:id="30" w:name="_Toc458776910"/>
      <w:bookmarkStart w:id="31" w:name="_Toc9585650"/>
      <w:r>
        <w:t>Komunikacja – działania promocyjne</w:t>
      </w:r>
      <w:bookmarkEnd w:id="30"/>
      <w:bookmarkEnd w:id="31"/>
    </w:p>
    <w:p w14:paraId="0F6C4C27" w14:textId="77777777" w:rsidR="006B69C1" w:rsidRDefault="006B69C1" w:rsidP="00F976D0">
      <w:pPr>
        <w:spacing w:after="120" w:line="240" w:lineRule="auto"/>
        <w:jc w:val="both"/>
        <w:rPr>
          <w:lang w:bidi="en-US"/>
        </w:rPr>
      </w:pPr>
      <w:r>
        <w:rPr>
          <w:lang w:bidi="en-US"/>
        </w:rPr>
        <w:t xml:space="preserve">Bazując na doświadczeniu </w:t>
      </w:r>
      <w:bookmarkStart w:id="32" w:name="_GoBack"/>
      <w:r>
        <w:rPr>
          <w:lang w:bidi="en-US"/>
        </w:rPr>
        <w:t>Miasta</w:t>
      </w:r>
      <w:bookmarkEnd w:id="32"/>
      <w:r>
        <w:rPr>
          <w:lang w:bidi="en-US"/>
        </w:rPr>
        <w:t xml:space="preserve"> Gospodarza, oraz znajomości lokalnego środowiska, koordynator wolontariatu jest odpowiedzialny za komunikacje projektu wolontariatu na poziomie lokalnym. Wszystkie materiały zawierające logotyp wydarzenia powinny być zatwierdzone przez NOC. Pojawienie się logotypu Turnieju w środkach masowego przekazu, materiałach drukowanych, powinna być konsultowana z NOC.</w:t>
      </w:r>
    </w:p>
    <w:p w14:paraId="48B22B77" w14:textId="77777777" w:rsidR="006B69C1" w:rsidRDefault="006B69C1" w:rsidP="00F976D0">
      <w:pPr>
        <w:spacing w:after="120" w:line="240" w:lineRule="auto"/>
        <w:jc w:val="both"/>
        <w:rPr>
          <w:lang w:bidi="en-US"/>
        </w:rPr>
      </w:pPr>
      <w:r>
        <w:rPr>
          <w:lang w:bidi="en-US"/>
        </w:rPr>
        <w:t>Osobą upoważnioną do kontaktu z mediami w związku z wolontariatem jest Miejski koordynator, lider projektu NOC oraz rzecznik prasowy turnieju.</w:t>
      </w:r>
    </w:p>
    <w:p w14:paraId="763A5004" w14:textId="77777777" w:rsidR="006B69C1" w:rsidRDefault="006B69C1" w:rsidP="00F976D0">
      <w:pPr>
        <w:spacing w:after="120" w:line="240" w:lineRule="auto"/>
        <w:jc w:val="both"/>
        <w:rPr>
          <w:lang w:bidi="en-US"/>
        </w:rPr>
      </w:pPr>
      <w:r>
        <w:rPr>
          <w:lang w:bidi="en-US"/>
        </w:rPr>
        <w:t xml:space="preserve">Komunikacja dotycząca wolontariatu powinna być spójna. Głównym kanałem komunikacyjnym będą </w:t>
      </w:r>
      <w:proofErr w:type="spellStart"/>
      <w:r>
        <w:rPr>
          <w:lang w:bidi="en-US"/>
        </w:rPr>
        <w:t>Social</w:t>
      </w:r>
      <w:proofErr w:type="spellEnd"/>
      <w:r>
        <w:rPr>
          <w:lang w:bidi="en-US"/>
        </w:rPr>
        <w:t xml:space="preserve"> Media.</w:t>
      </w:r>
    </w:p>
    <w:p w14:paraId="361C96D9" w14:textId="77777777" w:rsidR="004D056C" w:rsidRDefault="004D056C">
      <w:pPr>
        <w:rPr>
          <w:lang w:bidi="en-US"/>
        </w:rPr>
      </w:pPr>
      <w:r>
        <w:rPr>
          <w:lang w:bidi="en-US"/>
        </w:rPr>
        <w:br w:type="page"/>
      </w:r>
    </w:p>
    <w:p w14:paraId="01D3E42B" w14:textId="77777777" w:rsidR="0016236B" w:rsidRPr="0016236B" w:rsidRDefault="00EA26EE" w:rsidP="0016236B">
      <w:pPr>
        <w:rPr>
          <w:lang w:bidi="en-US"/>
        </w:rPr>
      </w:pPr>
      <w:r>
        <w:rPr>
          <w:lang w:bidi="en-US"/>
        </w:rPr>
        <w:lastRenderedPageBreak/>
        <w:t>Załącznik 1</w:t>
      </w:r>
    </w:p>
    <w:p w14:paraId="38E4F739" w14:textId="77777777" w:rsidR="00EA26EE" w:rsidRPr="0016236B" w:rsidRDefault="00EA26EE">
      <w:pPr>
        <w:rPr>
          <w:lang w:bidi="en-US"/>
        </w:rPr>
      </w:pPr>
      <w:r w:rsidRPr="00EA26EE">
        <w:rPr>
          <w:noProof/>
        </w:rPr>
        <w:drawing>
          <wp:anchor distT="0" distB="0" distL="114300" distR="114300" simplePos="0" relativeHeight="251658240" behindDoc="0" locked="0" layoutInCell="1" allowOverlap="1" wp14:anchorId="01DB4452" wp14:editId="53D8AF51">
            <wp:simplePos x="0" y="0"/>
            <wp:positionH relativeFrom="column">
              <wp:posOffset>618490</wp:posOffset>
            </wp:positionH>
            <wp:positionV relativeFrom="paragraph">
              <wp:posOffset>100965</wp:posOffset>
            </wp:positionV>
            <wp:extent cx="4306570" cy="8502650"/>
            <wp:effectExtent l="0" t="0" r="0" b="0"/>
            <wp:wrapThrough wrapText="bothSides">
              <wp:wrapPolygon edited="0">
                <wp:start x="0" y="0"/>
                <wp:lineTo x="0" y="21535"/>
                <wp:lineTo x="21498" y="21535"/>
                <wp:lineTo x="21498"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6570" cy="8502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26EE" w:rsidRPr="001623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889D" w14:textId="77777777" w:rsidR="00532780" w:rsidRDefault="00532780" w:rsidP="00EF71EF">
      <w:pPr>
        <w:spacing w:after="0" w:line="240" w:lineRule="auto"/>
      </w:pPr>
      <w:r>
        <w:separator/>
      </w:r>
    </w:p>
  </w:endnote>
  <w:endnote w:type="continuationSeparator" w:id="0">
    <w:p w14:paraId="407A5FFF" w14:textId="77777777" w:rsidR="00532780" w:rsidRDefault="00532780" w:rsidP="00EF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48EC" w14:textId="77777777" w:rsidR="009027A2" w:rsidRPr="00EF71EF" w:rsidRDefault="009027A2" w:rsidP="00EF71EF">
    <w:pPr>
      <w:pStyle w:val="Stopka"/>
      <w:jc w:val="right"/>
      <w:rPr>
        <w:sz w:val="16"/>
      </w:rPr>
    </w:pPr>
    <w:r w:rsidRPr="00EF71EF">
      <w:rPr>
        <w:sz w:val="16"/>
      </w:rPr>
      <w:t>Michał Langer</w:t>
    </w:r>
  </w:p>
  <w:p w14:paraId="02943C83" w14:textId="77777777" w:rsidR="009027A2" w:rsidRPr="00EF71EF" w:rsidRDefault="009027A2" w:rsidP="00EF71EF">
    <w:pPr>
      <w:pStyle w:val="Stopka"/>
      <w:jc w:val="right"/>
      <w:rPr>
        <w:sz w:val="16"/>
      </w:rPr>
    </w:pPr>
    <w:r w:rsidRPr="00EF71EF">
      <w:rPr>
        <w:sz w:val="16"/>
      </w:rPr>
      <w:t>Polski Związek Badmintona</w:t>
    </w:r>
  </w:p>
  <w:p w14:paraId="0BE2189A" w14:textId="77777777" w:rsidR="009027A2" w:rsidRPr="00EF71EF" w:rsidRDefault="00532780" w:rsidP="00EF71EF">
    <w:pPr>
      <w:pStyle w:val="Stopka"/>
      <w:jc w:val="right"/>
      <w:rPr>
        <w:sz w:val="16"/>
      </w:rPr>
    </w:pPr>
    <w:hyperlink r:id="rId1" w:history="1">
      <w:r w:rsidR="009027A2" w:rsidRPr="00EF71EF">
        <w:rPr>
          <w:rStyle w:val="Hipercze"/>
          <w:sz w:val="16"/>
        </w:rPr>
        <w:t>m.langer@pzbad.pl</w:t>
      </w:r>
    </w:hyperlink>
    <w:r w:rsidR="009027A2" w:rsidRPr="00EF71E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AB04" w14:textId="77777777" w:rsidR="00532780" w:rsidRDefault="00532780" w:rsidP="00EF71EF">
      <w:pPr>
        <w:spacing w:after="0" w:line="240" w:lineRule="auto"/>
      </w:pPr>
      <w:r>
        <w:separator/>
      </w:r>
    </w:p>
  </w:footnote>
  <w:footnote w:type="continuationSeparator" w:id="0">
    <w:p w14:paraId="5FE95A19" w14:textId="77777777" w:rsidR="00532780" w:rsidRDefault="00532780" w:rsidP="00EF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4EBBF6"/>
    <w:lvl w:ilvl="0">
      <w:start w:val="1"/>
      <w:numFmt w:val="bullet"/>
      <w:pStyle w:val="Listapunktowana"/>
      <w:lvlText w:val=""/>
      <w:lvlJc w:val="left"/>
      <w:pPr>
        <w:ind w:left="360" w:hanging="360"/>
      </w:pPr>
      <w:rPr>
        <w:rFonts w:ascii="Symbol" w:hAnsi="Symbol" w:hint="default"/>
        <w:color w:val="44546A" w:themeColor="text2"/>
      </w:rPr>
    </w:lvl>
  </w:abstractNum>
  <w:abstractNum w:abstractNumId="1" w15:restartNumberingAfterBreak="0">
    <w:nsid w:val="007B1810"/>
    <w:multiLevelType w:val="hybridMultilevel"/>
    <w:tmpl w:val="996AF2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F92C47"/>
    <w:multiLevelType w:val="hybridMultilevel"/>
    <w:tmpl w:val="18863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37B5F"/>
    <w:multiLevelType w:val="hybridMultilevel"/>
    <w:tmpl w:val="F30A5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339D7"/>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72F0151"/>
    <w:multiLevelType w:val="hybridMultilevel"/>
    <w:tmpl w:val="E2CC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9610F"/>
    <w:multiLevelType w:val="hybridMultilevel"/>
    <w:tmpl w:val="B29C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1F5324"/>
    <w:multiLevelType w:val="hybridMultilevel"/>
    <w:tmpl w:val="BAACE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973A29"/>
    <w:multiLevelType w:val="multilevel"/>
    <w:tmpl w:val="511270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AE678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4C6215"/>
    <w:multiLevelType w:val="hybridMultilevel"/>
    <w:tmpl w:val="16400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102C0E"/>
    <w:multiLevelType w:val="hybridMultilevel"/>
    <w:tmpl w:val="C3F2A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170D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777C161B"/>
    <w:multiLevelType w:val="multilevel"/>
    <w:tmpl w:val="D3AAB5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9"/>
  </w:num>
  <w:num w:numId="3">
    <w:abstractNumId w:val="4"/>
  </w:num>
  <w:num w:numId="4">
    <w:abstractNumId w:val="10"/>
  </w:num>
  <w:num w:numId="5">
    <w:abstractNumId w:val="13"/>
  </w:num>
  <w:num w:numId="6">
    <w:abstractNumId w:val="12"/>
  </w:num>
  <w:num w:numId="7">
    <w:abstractNumId w:val="0"/>
  </w:num>
  <w:num w:numId="8">
    <w:abstractNumId w:val="0"/>
  </w:num>
  <w:num w:numId="9">
    <w:abstractNumId w:val="8"/>
  </w:num>
  <w:num w:numId="10">
    <w:abstractNumId w:val="5"/>
  </w:num>
  <w:num w:numId="11">
    <w:abstractNumId w:val="11"/>
  </w:num>
  <w:num w:numId="12">
    <w:abstractNumId w:val="2"/>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EF"/>
    <w:rsid w:val="0016236B"/>
    <w:rsid w:val="0020183B"/>
    <w:rsid w:val="0025130C"/>
    <w:rsid w:val="00254402"/>
    <w:rsid w:val="004D056C"/>
    <w:rsid w:val="004D5A44"/>
    <w:rsid w:val="00532780"/>
    <w:rsid w:val="006B69C1"/>
    <w:rsid w:val="007F11CB"/>
    <w:rsid w:val="008327F0"/>
    <w:rsid w:val="00872FC6"/>
    <w:rsid w:val="008F3BD0"/>
    <w:rsid w:val="009027A2"/>
    <w:rsid w:val="00985E8A"/>
    <w:rsid w:val="00BB6B86"/>
    <w:rsid w:val="00BE609E"/>
    <w:rsid w:val="00E9362F"/>
    <w:rsid w:val="00EA26EE"/>
    <w:rsid w:val="00EC772B"/>
    <w:rsid w:val="00EF71EF"/>
    <w:rsid w:val="00F97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0F12"/>
  <w15:chartTrackingRefBased/>
  <w15:docId w15:val="{7C8AC85D-2D85-4F27-B707-491B2248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71E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85E8A"/>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85E8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85E8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85E8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85E8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85E8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985E8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85E8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1EF"/>
  </w:style>
  <w:style w:type="paragraph" w:styleId="Stopka">
    <w:name w:val="footer"/>
    <w:basedOn w:val="Normalny"/>
    <w:link w:val="StopkaZnak"/>
    <w:uiPriority w:val="99"/>
    <w:unhideWhenUsed/>
    <w:rsid w:val="00EF7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1EF"/>
  </w:style>
  <w:style w:type="character" w:styleId="Hipercze">
    <w:name w:val="Hyperlink"/>
    <w:basedOn w:val="Domylnaczcionkaakapitu"/>
    <w:uiPriority w:val="99"/>
    <w:unhideWhenUsed/>
    <w:rsid w:val="00EF71EF"/>
    <w:rPr>
      <w:color w:val="0563C1" w:themeColor="hyperlink"/>
      <w:u w:val="single"/>
    </w:rPr>
  </w:style>
  <w:style w:type="character" w:styleId="Nierozpoznanawzmianka">
    <w:name w:val="Unresolved Mention"/>
    <w:basedOn w:val="Domylnaczcionkaakapitu"/>
    <w:uiPriority w:val="99"/>
    <w:semiHidden/>
    <w:unhideWhenUsed/>
    <w:rsid w:val="00EF71EF"/>
    <w:rPr>
      <w:color w:val="605E5C"/>
      <w:shd w:val="clear" w:color="auto" w:fill="E1DFDD"/>
    </w:rPr>
  </w:style>
  <w:style w:type="character" w:customStyle="1" w:styleId="Nagwek1Znak">
    <w:name w:val="Nagłówek 1 Znak"/>
    <w:basedOn w:val="Domylnaczcionkaakapitu"/>
    <w:link w:val="Nagwek1"/>
    <w:uiPriority w:val="9"/>
    <w:rsid w:val="00EF71E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985E8A"/>
    <w:pPr>
      <w:outlineLvl w:val="9"/>
    </w:pPr>
    <w:rPr>
      <w:lang w:eastAsia="pl-PL"/>
    </w:rPr>
  </w:style>
  <w:style w:type="paragraph" w:styleId="Spistreci1">
    <w:name w:val="toc 1"/>
    <w:basedOn w:val="Normalny"/>
    <w:next w:val="Normalny"/>
    <w:autoRedefine/>
    <w:uiPriority w:val="39"/>
    <w:unhideWhenUsed/>
    <w:rsid w:val="00985E8A"/>
    <w:pPr>
      <w:spacing w:after="100"/>
    </w:pPr>
  </w:style>
  <w:style w:type="paragraph" w:styleId="Akapitzlist">
    <w:name w:val="List Paragraph"/>
    <w:basedOn w:val="Normalny"/>
    <w:uiPriority w:val="34"/>
    <w:qFormat/>
    <w:rsid w:val="00985E8A"/>
    <w:pPr>
      <w:ind w:left="720"/>
      <w:contextualSpacing/>
    </w:pPr>
  </w:style>
  <w:style w:type="character" w:customStyle="1" w:styleId="Nagwek2Znak">
    <w:name w:val="Nagłówek 2 Znak"/>
    <w:basedOn w:val="Domylnaczcionkaakapitu"/>
    <w:link w:val="Nagwek2"/>
    <w:uiPriority w:val="9"/>
    <w:rsid w:val="00985E8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85E8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85E8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985E8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985E8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985E8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985E8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85E8A"/>
    <w:rPr>
      <w:rFonts w:asciiTheme="majorHAnsi" w:eastAsiaTheme="majorEastAsia" w:hAnsiTheme="majorHAnsi" w:cstheme="majorBidi"/>
      <w:i/>
      <w:iCs/>
      <w:color w:val="272727" w:themeColor="text1" w:themeTint="D8"/>
      <w:sz w:val="21"/>
      <w:szCs w:val="21"/>
    </w:rPr>
  </w:style>
  <w:style w:type="paragraph" w:styleId="Listapunktowana">
    <w:name w:val="List Bullet"/>
    <w:aliases w:val="UEFA Bullets"/>
    <w:basedOn w:val="Normalny"/>
    <w:uiPriority w:val="13"/>
    <w:qFormat/>
    <w:rsid w:val="00985E8A"/>
    <w:pPr>
      <w:numPr>
        <w:numId w:val="7"/>
      </w:numPr>
      <w:spacing w:after="120" w:line="360" w:lineRule="auto"/>
      <w:contextualSpacing/>
    </w:pPr>
    <w:rPr>
      <w:rFonts w:ascii="Arial" w:eastAsiaTheme="minorEastAsia" w:hAnsi="Arial"/>
      <w:lang w:val="en-GB" w:eastAsia="en-GB"/>
    </w:rPr>
  </w:style>
  <w:style w:type="paragraph" w:styleId="Spistreci2">
    <w:name w:val="toc 2"/>
    <w:basedOn w:val="Normalny"/>
    <w:next w:val="Normalny"/>
    <w:autoRedefine/>
    <w:uiPriority w:val="39"/>
    <w:unhideWhenUsed/>
    <w:rsid w:val="00EC772B"/>
    <w:pPr>
      <w:spacing w:after="100"/>
      <w:ind w:left="220"/>
    </w:pPr>
  </w:style>
  <w:style w:type="paragraph" w:styleId="Spistreci3">
    <w:name w:val="toc 3"/>
    <w:basedOn w:val="Normalny"/>
    <w:next w:val="Normalny"/>
    <w:autoRedefine/>
    <w:uiPriority w:val="39"/>
    <w:unhideWhenUsed/>
    <w:rsid w:val="00EC772B"/>
    <w:pPr>
      <w:spacing w:after="100"/>
      <w:ind w:left="440"/>
    </w:pPr>
  </w:style>
  <w:style w:type="table" w:styleId="Tabela-Siatka">
    <w:name w:val="Table Grid"/>
    <w:basedOn w:val="Standardowy"/>
    <w:uiPriority w:val="59"/>
    <w:rsid w:val="004D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54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4402"/>
    <w:rPr>
      <w:sz w:val="20"/>
      <w:szCs w:val="20"/>
    </w:rPr>
  </w:style>
  <w:style w:type="character" w:styleId="Odwoanieprzypisukocowego">
    <w:name w:val="endnote reference"/>
    <w:basedOn w:val="Domylnaczcionkaakapitu"/>
    <w:uiPriority w:val="99"/>
    <w:semiHidden/>
    <w:unhideWhenUsed/>
    <w:rsid w:val="00254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m.langer@pzb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0532-5DF3-4844-93CC-DEC5890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3277</Words>
  <Characters>19668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langer</dc:creator>
  <cp:keywords/>
  <dc:description/>
  <cp:lastModifiedBy>michal langer</cp:lastModifiedBy>
  <cp:revision>2</cp:revision>
  <dcterms:created xsi:type="dcterms:W3CDTF">2019-05-24T08:46:00Z</dcterms:created>
  <dcterms:modified xsi:type="dcterms:W3CDTF">2019-05-24T08:46:00Z</dcterms:modified>
</cp:coreProperties>
</file>